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447" w:rsidRPr="005E7447" w:rsidRDefault="005E7447" w:rsidP="005E7447">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5E7447" w:rsidRPr="005E7447" w:rsidRDefault="005E7447" w:rsidP="005E7447">
      <w:pPr>
        <w:widowControl w:val="0"/>
        <w:spacing w:after="0" w:line="240" w:lineRule="auto"/>
        <w:jc w:val="center"/>
        <w:outlineLvl w:val="0"/>
        <w:rPr>
          <w:rFonts w:eastAsia="SimSun"/>
          <w:b/>
          <w:caps/>
          <w:snapToGrid w:val="0"/>
          <w:sz w:val="28"/>
          <w:szCs w:val="24"/>
          <w:lang w:val="en-US" w:eastAsia="en-US"/>
        </w:rPr>
      </w:pPr>
      <w:r w:rsidRPr="005E7447">
        <w:rPr>
          <w:rFonts w:eastAsia="SimSun" w:hint="eastAsia"/>
          <w:b/>
          <w:caps/>
          <w:snapToGrid w:val="0"/>
          <w:sz w:val="28"/>
          <w:szCs w:val="24"/>
          <w:lang w:val="en-US" w:eastAsia="en-US"/>
        </w:rPr>
        <w:t>SIMPLIFIED METHOD OF DESIGNING AN</w:t>
      </w:r>
      <w:r w:rsidRPr="005E7447">
        <w:rPr>
          <w:rFonts w:eastAsia="SimSun"/>
          <w:b/>
          <w:caps/>
          <w:snapToGrid w:val="0"/>
          <w:sz w:val="28"/>
          <w:szCs w:val="24"/>
          <w:lang w:val="en-US" w:eastAsia="en-US"/>
        </w:rPr>
        <w:t xml:space="preserve"> </w:t>
      </w:r>
      <w:r w:rsidRPr="005E7447">
        <w:rPr>
          <w:rFonts w:eastAsia="SimSun" w:hint="eastAsia"/>
          <w:b/>
          <w:caps/>
          <w:snapToGrid w:val="0"/>
          <w:sz w:val="28"/>
          <w:szCs w:val="24"/>
          <w:lang w:val="en-US" w:eastAsia="en-US"/>
        </w:rPr>
        <w:t>INNOVATIVE SEISMIC IISOLATION SYSTEM FOR HIGHWAY BRIDGE</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5E7447">
        <w:rPr>
          <w:rFonts w:eastAsia="Times New Roman"/>
          <w:b/>
          <w:snapToGrid w:val="0"/>
          <w:color w:val="333333"/>
          <w:sz w:val="28"/>
          <w:szCs w:val="28"/>
          <w:shd w:val="clear" w:color="auto" w:fill="FFFFFF"/>
          <w:lang w:val="en-US" w:eastAsia="en-US"/>
        </w:rPr>
        <w:t xml:space="preserve">DOI </w:t>
      </w:r>
      <w:r w:rsidR="00975DA5">
        <w:rPr>
          <w:rFonts w:eastAsia="Times New Roman"/>
          <w:b/>
          <w:snapToGrid w:val="0"/>
          <w:color w:val="333333"/>
          <w:sz w:val="28"/>
          <w:szCs w:val="28"/>
          <w:shd w:val="clear" w:color="auto" w:fill="FFFFFF"/>
          <w:lang w:val="en-US" w:eastAsia="en-US"/>
        </w:rPr>
        <w:t>10.37153</w:t>
      </w:r>
      <w:r w:rsidRPr="005E7447">
        <w:rPr>
          <w:rFonts w:eastAsia="Times New Roman"/>
          <w:b/>
          <w:snapToGrid w:val="0"/>
          <w:color w:val="333333"/>
          <w:sz w:val="28"/>
          <w:szCs w:val="28"/>
          <w:shd w:val="clear" w:color="auto" w:fill="FFFFFF"/>
          <w:lang w:val="en-US" w:eastAsia="en-US"/>
        </w:rPr>
        <w:t>/2686-7974-2019-16-364-373</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adjustRightInd w:val="0"/>
        <w:snapToGrid w:val="0"/>
        <w:spacing w:after="0" w:line="240" w:lineRule="auto"/>
        <w:jc w:val="center"/>
        <w:rPr>
          <w:rFonts w:ascii="Times" w:eastAsia="SimSun" w:hAnsi="Times"/>
          <w:kern w:val="2"/>
          <w:lang w:val="en-US" w:eastAsia="zh-CN"/>
        </w:rPr>
      </w:pPr>
      <w:r w:rsidRPr="005E7447">
        <w:rPr>
          <w:rFonts w:ascii="Times" w:eastAsia="SimSun" w:hAnsi="Times"/>
          <w:kern w:val="2"/>
          <w:lang w:val="en-US" w:eastAsia="zh-CN"/>
        </w:rPr>
        <w:t>Jianzhong Li</w:t>
      </w:r>
      <w:r w:rsidRPr="005E7447">
        <w:rPr>
          <w:rFonts w:eastAsia="SimSun"/>
          <w:kern w:val="2"/>
          <w:vertAlign w:val="superscript"/>
          <w:lang w:val="en-US" w:eastAsia="zh-CN"/>
        </w:rPr>
        <w:footnoteReference w:id="1"/>
      </w:r>
      <w:r w:rsidRPr="005E7447">
        <w:rPr>
          <w:rFonts w:ascii="Times" w:eastAsia="SimSun" w:hAnsi="Times" w:hint="eastAsia"/>
          <w:kern w:val="2"/>
          <w:vertAlign w:val="superscript"/>
          <w:lang w:val="en-US" w:eastAsia="zh-CN"/>
        </w:rPr>
        <w:t xml:space="preserve"> </w:t>
      </w:r>
      <w:r w:rsidRPr="005E7447">
        <w:rPr>
          <w:rFonts w:ascii="Times" w:eastAsia="SimSun" w:hAnsi="Times" w:hint="eastAsia"/>
          <w:kern w:val="2"/>
          <w:lang w:val="en-US" w:eastAsia="zh-CN"/>
        </w:rPr>
        <w:t>and Nailiang</w:t>
      </w:r>
      <w:r w:rsidRPr="005E7447">
        <w:rPr>
          <w:rFonts w:ascii="Times" w:eastAsia="SimSun" w:hAnsi="Times"/>
          <w:kern w:val="2"/>
          <w:lang w:val="en-US" w:eastAsia="zh-CN"/>
        </w:rPr>
        <w:t xml:space="preserve"> Xiang</w:t>
      </w:r>
      <w:r w:rsidRPr="005E7447">
        <w:rPr>
          <w:rFonts w:eastAsia="SimSun"/>
          <w:kern w:val="2"/>
          <w:vertAlign w:val="superscript"/>
          <w:lang w:val="en-US" w:eastAsia="zh-CN"/>
        </w:rPr>
        <w:footnoteReference w:id="2"/>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spacing w:after="0" w:line="240" w:lineRule="auto"/>
        <w:jc w:val="both"/>
        <w:rPr>
          <w:rFonts w:ascii="Times" w:eastAsia="SimSun" w:hAnsi="Times"/>
          <w:snapToGrid w:val="0"/>
          <w:kern w:val="2"/>
          <w:szCs w:val="24"/>
          <w:lang w:val="en-US" w:eastAsia="zh-CN"/>
        </w:rPr>
      </w:pPr>
    </w:p>
    <w:p w:rsidR="005E7447" w:rsidRPr="005E7447" w:rsidRDefault="005E7447" w:rsidP="005E7447">
      <w:pPr>
        <w:widowControl w:val="0"/>
        <w:spacing w:after="0" w:line="240" w:lineRule="auto"/>
        <w:jc w:val="center"/>
        <w:outlineLvl w:val="0"/>
        <w:rPr>
          <w:rFonts w:eastAsia="Times New Roman"/>
          <w:b/>
          <w:caps/>
          <w:snapToGrid w:val="0"/>
          <w:kern w:val="28"/>
          <w:szCs w:val="24"/>
          <w:lang w:val="en-US" w:eastAsia="en-US"/>
        </w:rPr>
      </w:pPr>
      <w:bookmarkStart w:id="1" w:name="OLE_LINK2"/>
      <w:r w:rsidRPr="005E7447">
        <w:rPr>
          <w:rFonts w:eastAsia="Times New Roman"/>
          <w:b/>
          <w:caps/>
          <w:snapToGrid w:val="0"/>
          <w:kern w:val="28"/>
          <w:szCs w:val="24"/>
          <w:lang w:val="en-US" w:eastAsia="en-US"/>
        </w:rPr>
        <w:t>ABSTRACT</w:t>
      </w:r>
    </w:p>
    <w:p w:rsidR="005E7447" w:rsidRPr="005E7447" w:rsidRDefault="005E7447" w:rsidP="005E7447">
      <w:pPr>
        <w:widowControl w:val="0"/>
        <w:suppressAutoHyphens/>
        <w:spacing w:after="0" w:line="240" w:lineRule="auto"/>
        <w:jc w:val="both"/>
        <w:rPr>
          <w:rFonts w:eastAsia="SimSun"/>
          <w:sz w:val="20"/>
          <w:szCs w:val="24"/>
          <w:lang w:val="en-US" w:eastAsia="en-US"/>
        </w:rPr>
      </w:pPr>
    </w:p>
    <w:bookmarkEnd w:id="1"/>
    <w:p w:rsidR="005E7447" w:rsidRPr="005E7447" w:rsidRDefault="005E7447" w:rsidP="005E7447">
      <w:pPr>
        <w:widowControl w:val="0"/>
        <w:suppressAutoHyphens/>
        <w:spacing w:after="0" w:line="240" w:lineRule="auto"/>
        <w:jc w:val="both"/>
        <w:rPr>
          <w:rFonts w:eastAsia="SimSun"/>
          <w:sz w:val="20"/>
          <w:szCs w:val="24"/>
          <w:lang w:val="en-US" w:eastAsia="en-US"/>
        </w:rPr>
      </w:pPr>
      <w:r w:rsidRPr="005E7447">
        <w:rPr>
          <w:rFonts w:eastAsia="SimSun" w:hint="eastAsia"/>
          <w:sz w:val="20"/>
          <w:szCs w:val="24"/>
          <w:lang w:val="en-US" w:eastAsia="en-US"/>
        </w:rPr>
        <w:t xml:space="preserve">Since the sliding of laminated-rubber bearings and the concrete shear key failure were mostly observed for small to medium-span highway bridges </w:t>
      </w:r>
      <w:r w:rsidRPr="005E7447">
        <w:rPr>
          <w:rFonts w:eastAsia="SimSun"/>
          <w:sz w:val="20"/>
          <w:szCs w:val="24"/>
          <w:lang w:val="en-US" w:eastAsia="en-US"/>
        </w:rPr>
        <w:t>in the 1999 Chi-Chi earthquake and</w:t>
      </w:r>
      <w:r w:rsidRPr="005E7447">
        <w:rPr>
          <w:rFonts w:eastAsia="SimSun" w:hint="eastAsia"/>
          <w:sz w:val="20"/>
          <w:szCs w:val="24"/>
          <w:lang w:val="en-US" w:eastAsia="en-US"/>
        </w:rPr>
        <w:t xml:space="preserve"> the 2008 Wenchuan earthquake, an innovative isolation system </w:t>
      </w:r>
      <w:r w:rsidRPr="005E7447">
        <w:rPr>
          <w:rFonts w:eastAsia="SimSun"/>
          <w:sz w:val="20"/>
          <w:szCs w:val="24"/>
          <w:lang w:val="en-US" w:eastAsia="en-US"/>
        </w:rPr>
        <w:t xml:space="preserve">composed of laminated-rubber bearings and yielding steel dampers </w:t>
      </w:r>
      <w:r w:rsidRPr="005E7447">
        <w:rPr>
          <w:rFonts w:eastAsia="SimSun" w:hint="eastAsia"/>
          <w:sz w:val="20"/>
          <w:szCs w:val="24"/>
          <w:lang w:val="en-US" w:eastAsia="en-US"/>
        </w:rPr>
        <w:t xml:space="preserve">was developed, designed and implemented in these bridges to improve their seismic performance during an intense earthquake. </w:t>
      </w:r>
      <w:r w:rsidRPr="005E7447">
        <w:rPr>
          <w:rFonts w:eastAsia="SimSun"/>
          <w:sz w:val="20"/>
          <w:szCs w:val="24"/>
          <w:lang w:val="en-US" w:eastAsia="en-US"/>
        </w:rPr>
        <w:t xml:space="preserve">This study investigated the </w:t>
      </w:r>
      <w:r w:rsidRPr="005E7447">
        <w:rPr>
          <w:rFonts w:eastAsia="SimSun" w:hint="eastAsia"/>
          <w:sz w:val="20"/>
          <w:szCs w:val="24"/>
          <w:lang w:val="en-US" w:eastAsia="en-US"/>
        </w:rPr>
        <w:t xml:space="preserve">seismic performance of the proposed isolation system. By </w:t>
      </w:r>
      <w:r w:rsidRPr="005E7447">
        <w:rPr>
          <w:rFonts w:eastAsia="SimSun"/>
          <w:sz w:val="20"/>
          <w:szCs w:val="24"/>
          <w:lang w:val="en-US" w:eastAsia="en-US"/>
        </w:rPr>
        <w:t xml:space="preserve">idealizing the </w:t>
      </w:r>
      <w:r w:rsidRPr="005E7447">
        <w:rPr>
          <w:rFonts w:eastAsia="SimSun" w:hint="eastAsia"/>
          <w:sz w:val="20"/>
          <w:szCs w:val="24"/>
          <w:lang w:val="en-US" w:eastAsia="en-US"/>
        </w:rPr>
        <w:t>bridge system</w:t>
      </w:r>
      <w:r w:rsidRPr="005E7447">
        <w:rPr>
          <w:rFonts w:eastAsia="SimSun"/>
          <w:sz w:val="20"/>
          <w:szCs w:val="24"/>
          <w:lang w:val="en-US" w:eastAsia="en-US"/>
        </w:rPr>
        <w:t xml:space="preserve"> as a simple </w:t>
      </w:r>
      <w:r w:rsidRPr="005E7447">
        <w:rPr>
          <w:rFonts w:eastAsia="SimSun" w:hint="eastAsia"/>
          <w:sz w:val="20"/>
          <w:szCs w:val="24"/>
          <w:lang w:val="en-US" w:eastAsia="en-US"/>
        </w:rPr>
        <w:t>series-parallel</w:t>
      </w:r>
      <w:r w:rsidRPr="005E7447">
        <w:rPr>
          <w:rFonts w:eastAsia="SimSun"/>
          <w:sz w:val="20"/>
          <w:szCs w:val="24"/>
          <w:lang w:val="en-US" w:eastAsia="en-US"/>
        </w:rPr>
        <w:t xml:space="preserve"> combination</w:t>
      </w:r>
      <w:r w:rsidRPr="005E7447">
        <w:rPr>
          <w:rFonts w:eastAsia="SimSun" w:hint="eastAsia"/>
          <w:sz w:val="20"/>
          <w:szCs w:val="24"/>
          <w:lang w:val="en-US" w:eastAsia="en-US"/>
        </w:rPr>
        <w:t xml:space="preserve"> of bridge components (e.g. superstructures, bearings, steel dampers, substructures), </w:t>
      </w:r>
      <w:r w:rsidRPr="005E7447">
        <w:rPr>
          <w:rFonts w:eastAsia="SimSun"/>
          <w:sz w:val="20"/>
          <w:szCs w:val="24"/>
          <w:lang w:val="en-US" w:eastAsia="en-US"/>
        </w:rPr>
        <w:t>several</w:t>
      </w:r>
      <w:r w:rsidRPr="005E7447">
        <w:rPr>
          <w:rFonts w:eastAsia="SimSun" w:hint="eastAsia"/>
          <w:sz w:val="20"/>
          <w:szCs w:val="24"/>
          <w:lang w:val="en-US" w:eastAsia="en-US"/>
        </w:rPr>
        <w:t xml:space="preserve"> new parameters were defined and </w:t>
      </w:r>
      <w:r w:rsidRPr="005E7447">
        <w:rPr>
          <w:rFonts w:eastAsia="SimSun"/>
          <w:sz w:val="20"/>
          <w:szCs w:val="24"/>
          <w:lang w:val="en-US" w:eastAsia="en-US"/>
        </w:rPr>
        <w:t>the</w:t>
      </w:r>
      <w:r w:rsidRPr="005E7447">
        <w:rPr>
          <w:rFonts w:eastAsia="SimSun" w:hint="eastAsia"/>
          <w:sz w:val="20"/>
          <w:szCs w:val="24"/>
          <w:lang w:val="en-US" w:eastAsia="en-US"/>
        </w:rPr>
        <w:t>ir</w:t>
      </w:r>
      <w:r w:rsidRPr="005E7447">
        <w:rPr>
          <w:rFonts w:eastAsia="SimSun"/>
          <w:sz w:val="20"/>
          <w:szCs w:val="24"/>
          <w:lang w:val="en-US" w:eastAsia="en-US"/>
        </w:rPr>
        <w:t xml:space="preserve"> correlated </w:t>
      </w:r>
      <w:r w:rsidRPr="005E7447">
        <w:rPr>
          <w:rFonts w:eastAsia="SimSun" w:hint="eastAsia"/>
          <w:sz w:val="20"/>
          <w:szCs w:val="24"/>
          <w:lang w:val="en-US" w:eastAsia="en-US"/>
        </w:rPr>
        <w:t>parametric formulation</w:t>
      </w:r>
      <w:r w:rsidRPr="005E7447">
        <w:rPr>
          <w:rFonts w:eastAsia="SimSun"/>
          <w:sz w:val="20"/>
          <w:szCs w:val="24"/>
          <w:lang w:val="en-US" w:eastAsia="en-US"/>
        </w:rPr>
        <w:t>s</w:t>
      </w:r>
      <w:r w:rsidRPr="005E7447">
        <w:rPr>
          <w:rFonts w:eastAsia="SimSun" w:hint="eastAsia"/>
          <w:sz w:val="20"/>
          <w:szCs w:val="24"/>
          <w:lang w:val="en-US" w:eastAsia="en-US"/>
        </w:rPr>
        <w:t xml:space="preserve"> w</w:t>
      </w:r>
      <w:r w:rsidRPr="005E7447">
        <w:rPr>
          <w:rFonts w:eastAsia="SimSun"/>
          <w:sz w:val="20"/>
          <w:szCs w:val="24"/>
          <w:lang w:val="en-US" w:eastAsia="en-US"/>
        </w:rPr>
        <w:t>ere</w:t>
      </w:r>
      <w:r w:rsidRPr="005E7447">
        <w:rPr>
          <w:rFonts w:eastAsia="SimSun" w:hint="eastAsia"/>
          <w:sz w:val="20"/>
          <w:szCs w:val="24"/>
          <w:lang w:val="en-US" w:eastAsia="en-US"/>
        </w:rPr>
        <w:t xml:space="preserve"> derived accordingly. </w:t>
      </w:r>
      <w:r w:rsidRPr="005E7447">
        <w:rPr>
          <w:rFonts w:eastAsia="SimSun"/>
          <w:sz w:val="20"/>
          <w:szCs w:val="24"/>
          <w:lang w:val="en-US" w:eastAsia="en-US"/>
        </w:rPr>
        <w:t>Based on this</w:t>
      </w:r>
      <w:r w:rsidRPr="005E7447">
        <w:rPr>
          <w:rFonts w:eastAsia="SimSun" w:hint="eastAsia"/>
          <w:sz w:val="20"/>
          <w:szCs w:val="24"/>
          <w:lang w:val="en-US" w:eastAsia="en-US"/>
        </w:rPr>
        <w:t xml:space="preserve">, a simple yet efficient </w:t>
      </w:r>
      <w:r w:rsidRPr="005E7447">
        <w:rPr>
          <w:rFonts w:eastAsia="SimSun"/>
          <w:sz w:val="20"/>
          <w:szCs w:val="24"/>
          <w:lang w:val="en-US" w:eastAsia="en-US"/>
        </w:rPr>
        <w:t xml:space="preserve">step-by-step </w:t>
      </w:r>
      <w:r w:rsidRPr="005E7447">
        <w:rPr>
          <w:rFonts w:eastAsia="SimSun" w:hint="eastAsia"/>
          <w:sz w:val="20"/>
          <w:szCs w:val="24"/>
          <w:lang w:val="en-US" w:eastAsia="en-US"/>
        </w:rPr>
        <w:t xml:space="preserve">method of designing this innovative isolation system was presented. </w:t>
      </w:r>
    </w:p>
    <w:p w:rsidR="005E7447" w:rsidRPr="005E7447" w:rsidRDefault="005E7447" w:rsidP="005E7447">
      <w:pPr>
        <w:widowControl w:val="0"/>
        <w:suppressAutoHyphens/>
        <w:spacing w:after="0" w:line="240" w:lineRule="auto"/>
        <w:jc w:val="both"/>
        <w:rPr>
          <w:rFonts w:eastAsia="SimSun"/>
          <w:sz w:val="20"/>
          <w:szCs w:val="24"/>
          <w:lang w:val="en-US" w:eastAsia="en-US"/>
        </w:rPr>
      </w:pPr>
    </w:p>
    <w:p w:rsidR="005E7447" w:rsidRPr="005E7447" w:rsidRDefault="005E7447" w:rsidP="005E7447">
      <w:pPr>
        <w:widowControl w:val="0"/>
        <w:suppressAutoHyphens/>
        <w:spacing w:after="0" w:line="240" w:lineRule="auto"/>
        <w:jc w:val="both"/>
        <w:rPr>
          <w:rFonts w:eastAsia="SimSun"/>
          <w:i/>
          <w:sz w:val="20"/>
          <w:szCs w:val="24"/>
          <w:lang w:val="en-US" w:eastAsia="en-US"/>
        </w:rPr>
      </w:pPr>
      <w:r w:rsidRPr="005E7447">
        <w:rPr>
          <w:rFonts w:eastAsia="SimSun" w:hint="eastAsia"/>
          <w:i/>
          <w:sz w:val="20"/>
          <w:szCs w:val="24"/>
          <w:lang w:val="en-US" w:eastAsia="en-US"/>
        </w:rPr>
        <w:t>Keywords: innovative isolation system; highway bridges; simplified design method.</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hint="eastAsia"/>
          <w:b/>
          <w:caps/>
          <w:snapToGrid w:val="0"/>
          <w:szCs w:val="24"/>
          <w:lang w:val="en-US" w:eastAsia="zh-CN" w:bidi="en-US"/>
        </w:rPr>
        <w:t>1. INTRODUCTION</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Economical laminated-rubber bearings and concrete shear keys have been widely implemented in highway bridges of China, especially those small to medium-span (span length mostly ranging from 10-40 m) ones</w:t>
      </w:r>
      <w:r w:rsidRPr="005E7447">
        <w:rPr>
          <w:rFonts w:eastAsia="SimSun"/>
          <w:snapToGrid w:val="0"/>
          <w:kern w:val="2"/>
          <w:szCs w:val="24"/>
          <w:lang w:val="en-US" w:eastAsia="zh-CN"/>
        </w:rPr>
        <w:t xml:space="preserve"> (Xiang N</w:t>
      </w:r>
      <w:r w:rsidRPr="005E7447">
        <w:rPr>
          <w:rFonts w:eastAsia="SimSun" w:hint="eastAsia"/>
          <w:snapToGrid w:val="0"/>
          <w:kern w:val="2"/>
          <w:szCs w:val="24"/>
          <w:lang w:val="en-US" w:eastAsia="zh-CN"/>
        </w:rPr>
        <w:t>,</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201a</w:t>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 As common practice, the bridge superstructures would be directly placed upon the laminated-rubber bearings through embedded steel plates, and there was no other connection designed except the friction resistance at the contact surface between bearings and steel plates</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w:t>
      </w:r>
      <w:r w:rsidRPr="005E7447">
        <w:rPr>
          <w:rFonts w:eastAsia="SimSun"/>
          <w:snapToGrid w:val="0"/>
          <w:kern w:val="2"/>
          <w:szCs w:val="24"/>
          <w:lang w:val="en-US" w:eastAsia="zh-CN"/>
        </w:rPr>
        <w:t>Xiang N</w:t>
      </w:r>
      <w:r w:rsidRPr="005E7447">
        <w:rPr>
          <w:rFonts w:ascii="Calibri" w:eastAsia="SimSun" w:hAnsi="Calibri"/>
          <w:snapToGrid w:val="0"/>
          <w:kern w:val="2"/>
          <w:sz w:val="21"/>
          <w:szCs w:val="24"/>
          <w:lang w:val="en-US" w:eastAsia="zh-CN"/>
        </w:rPr>
        <w:t xml:space="preserve"> et al</w:t>
      </w:r>
      <w:r w:rsidRPr="005E7447">
        <w:rPr>
          <w:rFonts w:eastAsia="SimSun" w:hint="eastAsia"/>
          <w:snapToGrid w:val="0"/>
          <w:kern w:val="2"/>
          <w:szCs w:val="24"/>
          <w:lang w:val="en-US" w:eastAsia="zh-CN"/>
        </w:rPr>
        <w:t>, 2017b). Such bridges have suffered from severe damages associated with laminated-rubber bearings and concrete shear keys in the past earthquakes. In the 2008 Wenchuan earthquake, the sliding of laminated-rubber bearings was a common damage phenomenon for highway bridges, which directly led to excessive displacements of the bridge superstructures</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w:t>
      </w:r>
      <w:r w:rsidRPr="005E7447">
        <w:rPr>
          <w:rFonts w:eastAsia="SimSun"/>
          <w:snapToGrid w:val="0"/>
          <w:kern w:val="2"/>
          <w:szCs w:val="24"/>
          <w:lang w:val="en-US" w:eastAsia="zh-CN"/>
        </w:rPr>
        <w:t>Li J</w:t>
      </w:r>
      <w:r w:rsidRPr="005E7447">
        <w:rPr>
          <w:rFonts w:ascii="Calibri" w:eastAsia="SimSun" w:hAnsi="Calibri"/>
          <w:snapToGrid w:val="0"/>
          <w:kern w:val="2"/>
          <w:sz w:val="21"/>
          <w:szCs w:val="24"/>
          <w:lang w:val="en-US" w:eastAsia="zh-CN"/>
        </w:rPr>
        <w:t xml:space="preserve"> et al</w:t>
      </w:r>
      <w:r w:rsidRPr="005E7447">
        <w:rPr>
          <w:rFonts w:ascii="Calibri" w:eastAsia="SimSun" w:hAnsi="Calibri" w:hint="eastAsia"/>
          <w:snapToGrid w:val="0"/>
          <w:kern w:val="2"/>
          <w:sz w:val="21"/>
          <w:szCs w:val="24"/>
          <w:lang w:val="en-US" w:eastAsia="zh-CN"/>
        </w:rPr>
        <w:t>，</w:t>
      </w:r>
      <w:r w:rsidRPr="005E7447">
        <w:rPr>
          <w:rFonts w:ascii="Calibri" w:eastAsia="SimSun" w:hAnsi="Calibri" w:hint="eastAsia"/>
          <w:snapToGrid w:val="0"/>
          <w:kern w:val="2"/>
          <w:sz w:val="21"/>
          <w:szCs w:val="24"/>
          <w:lang w:val="en-US" w:eastAsia="zh-CN"/>
        </w:rPr>
        <w:t>2008</w:t>
      </w:r>
      <w:r w:rsidRPr="005E7447">
        <w:rPr>
          <w:rFonts w:eastAsia="SimSun" w:hint="eastAsia"/>
          <w:snapToGrid w:val="0"/>
          <w:kern w:val="2"/>
          <w:szCs w:val="24"/>
          <w:lang w:val="en-US" w:eastAsia="zh-CN"/>
        </w:rPr>
        <w:t>). The bearing sliding was also the source of many other damages, such as concrete shear keys failure, damages to abutments and expansion joints due to pounding, bearing unseating, and even span collapse. However, the post-earthquake investigation reported that most of bridge substructures (e</w:t>
      </w:r>
      <w:r w:rsidRPr="005E7447">
        <w:rPr>
          <w:rFonts w:eastAsia="SimSun"/>
          <w:snapToGrid w:val="0"/>
          <w:kern w:val="2"/>
          <w:szCs w:val="24"/>
          <w:lang w:val="en-US" w:eastAsia="zh-CN"/>
        </w:rPr>
        <w:t>.g.</w:t>
      </w:r>
      <w:r w:rsidRPr="005E7447">
        <w:rPr>
          <w:rFonts w:eastAsia="SimSun" w:hint="eastAsia"/>
          <w:snapToGrid w:val="0"/>
          <w:kern w:val="2"/>
          <w:szCs w:val="24"/>
          <w:lang w:val="en-US" w:eastAsia="zh-CN"/>
        </w:rPr>
        <w:t xml:space="preserve"> piers, foundations) were found to be damage free, or only </w:t>
      </w:r>
      <w:r w:rsidRPr="005E7447">
        <w:rPr>
          <w:rFonts w:eastAsia="SimSun"/>
          <w:snapToGrid w:val="0"/>
          <w:kern w:val="2"/>
          <w:szCs w:val="24"/>
          <w:lang w:val="en-US" w:eastAsia="zh-CN"/>
        </w:rPr>
        <w:t>experience</w:t>
      </w:r>
      <w:r w:rsidRPr="005E7447">
        <w:rPr>
          <w:rFonts w:eastAsia="SimSun" w:hint="eastAsia"/>
          <w:snapToGrid w:val="0"/>
          <w:kern w:val="2"/>
          <w:szCs w:val="24"/>
          <w:lang w:val="en-US" w:eastAsia="zh-CN"/>
        </w:rPr>
        <w:t xml:space="preserve"> minor damage without seriously </w:t>
      </w:r>
      <w:r w:rsidRPr="005E7447">
        <w:rPr>
          <w:rFonts w:eastAsia="SimSun"/>
          <w:snapToGrid w:val="0"/>
          <w:kern w:val="2"/>
          <w:szCs w:val="24"/>
          <w:lang w:val="en-US" w:eastAsia="zh-CN"/>
        </w:rPr>
        <w:t>affecting</w:t>
      </w:r>
      <w:r w:rsidRPr="005E7447">
        <w:rPr>
          <w:rFonts w:eastAsia="SimSun" w:hint="eastAsia"/>
          <w:snapToGrid w:val="0"/>
          <w:kern w:val="2"/>
          <w:szCs w:val="24"/>
          <w:lang w:val="en-US" w:eastAsia="zh-CN"/>
        </w:rPr>
        <w:t xml:space="preserve"> their load-carrying capacities. Although the sliding of laminated-rubber bearings might result in undesirable excessive superstructure displacements, it could actually act as fuses to limit the seismic forces transmitted from the superstructures to the substructures, thus protecting the substructures from severe earthquake damage.</w:t>
      </w:r>
    </w:p>
    <w:p w:rsidR="005E7447" w:rsidRPr="005E7447" w:rsidRDefault="005E7447" w:rsidP="005E7447">
      <w:pPr>
        <w:widowControl w:val="0"/>
        <w:adjustRightInd w:val="0"/>
        <w:snapToGrid w:val="0"/>
        <w:spacing w:after="0" w:line="240" w:lineRule="auto"/>
        <w:jc w:val="both"/>
        <w:rPr>
          <w:rFonts w:eastAsia="SimSun"/>
          <w:snapToGrid w:val="0"/>
          <w:szCs w:val="24"/>
          <w:lang w:val="en-US" w:eastAsia="en-US"/>
        </w:rPr>
      </w:pPr>
      <w:r w:rsidRPr="005E7447">
        <w:rPr>
          <w:rFonts w:eastAsia="SimSun" w:hint="eastAsia"/>
          <w:snapToGrid w:val="0"/>
          <w:kern w:val="2"/>
          <w:szCs w:val="24"/>
          <w:lang w:val="en-US" w:eastAsia="zh-CN"/>
        </w:rPr>
        <w:t>In order to improve the seismic performance of these small to medium-span highway bridges with laminated-rubber bearings</w:t>
      </w:r>
      <w:r w:rsidRPr="005E7447">
        <w:rPr>
          <w:rFonts w:ascii="Times" w:eastAsia="SimSun" w:hAnsi="Times" w:hint="eastAsia"/>
          <w:snapToGrid w:val="0"/>
          <w:kern w:val="2"/>
          <w:szCs w:val="24"/>
          <w:lang w:val="en-US" w:eastAsia="zh-CN"/>
        </w:rPr>
        <w:t xml:space="preserve">, an innovative </w:t>
      </w:r>
      <w:r w:rsidRPr="005E7447">
        <w:rPr>
          <w:rFonts w:ascii="Times" w:eastAsia="SimSun" w:hAnsi="Times"/>
          <w:snapToGrid w:val="0"/>
          <w:kern w:val="2"/>
          <w:szCs w:val="24"/>
          <w:lang w:val="en-US" w:eastAsia="zh-CN"/>
        </w:rPr>
        <w:t xml:space="preserve">seismic </w:t>
      </w:r>
      <w:r w:rsidRPr="005E7447">
        <w:rPr>
          <w:rFonts w:ascii="Times" w:eastAsia="SimSun" w:hAnsi="Times" w:hint="eastAsia"/>
          <w:snapToGrid w:val="0"/>
          <w:kern w:val="2"/>
          <w:szCs w:val="24"/>
          <w:lang w:val="en-US" w:eastAsia="zh-CN"/>
        </w:rPr>
        <w:t xml:space="preserve">isolation </w:t>
      </w:r>
      <w:r w:rsidRPr="005E7447">
        <w:rPr>
          <w:rFonts w:ascii="Times" w:eastAsia="SimSun" w:hAnsi="Times"/>
          <w:snapToGrid w:val="0"/>
          <w:kern w:val="2"/>
          <w:szCs w:val="24"/>
          <w:lang w:val="en-US" w:eastAsia="zh-CN"/>
        </w:rPr>
        <w:t>system</w:t>
      </w:r>
      <w:r w:rsidRPr="005E7447">
        <w:rPr>
          <w:rFonts w:ascii="Times" w:eastAsia="SimSun" w:hAnsi="Times" w:hint="eastAsia"/>
          <w:snapToGrid w:val="0"/>
          <w:kern w:val="2"/>
          <w:szCs w:val="24"/>
          <w:lang w:val="en-US" w:eastAsia="zh-CN"/>
        </w:rPr>
        <w:t xml:space="preserve"> for</w:t>
      </w:r>
      <w:r w:rsidRPr="005E7447">
        <w:rPr>
          <w:rFonts w:ascii="Times" w:eastAsia="SimSun" w:hAnsi="Times"/>
          <w:snapToGrid w:val="0"/>
          <w:kern w:val="2"/>
          <w:szCs w:val="24"/>
          <w:lang w:val="en-US" w:eastAsia="zh-CN"/>
        </w:rPr>
        <w:t xml:space="preserve"> small to medium-span highway bridges with economic laminated-rubber bearings </w:t>
      </w:r>
      <w:r w:rsidRPr="005E7447">
        <w:rPr>
          <w:rFonts w:ascii="Times" w:eastAsia="SimSun" w:hAnsi="Times" w:hint="eastAsia"/>
          <w:snapToGrid w:val="0"/>
          <w:kern w:val="2"/>
          <w:szCs w:val="24"/>
          <w:lang w:val="en-US" w:eastAsia="zh-CN"/>
        </w:rPr>
        <w:t>is</w:t>
      </w:r>
      <w:r w:rsidRPr="005E7447">
        <w:rPr>
          <w:rFonts w:ascii="Times" w:eastAsia="SimSun" w:hAnsi="Times"/>
          <w:snapToGrid w:val="0"/>
          <w:kern w:val="2"/>
          <w:szCs w:val="24"/>
          <w:lang w:val="en-US" w:eastAsia="zh-CN"/>
        </w:rPr>
        <w:t xml:space="preserve"> proposed.</w:t>
      </w:r>
      <w:r w:rsidRPr="005E7447">
        <w:rPr>
          <w:rFonts w:ascii="Times" w:eastAsia="SimSun" w:hAnsi="Times" w:hint="eastAsia"/>
          <w:snapToGrid w:val="0"/>
          <w:kern w:val="2"/>
          <w:szCs w:val="24"/>
          <w:lang w:val="en-US" w:eastAsia="zh-CN"/>
        </w:rPr>
        <w:t xml:space="preserve"> </w:t>
      </w:r>
      <w:r w:rsidRPr="005E7447">
        <w:rPr>
          <w:rFonts w:eastAsia="SimSun" w:hint="eastAsia"/>
          <w:snapToGrid w:val="0"/>
          <w:kern w:val="2"/>
          <w:szCs w:val="24"/>
          <w:lang w:val="en-US" w:eastAsia="zh-CN"/>
        </w:rPr>
        <w:t xml:space="preserve">The objective of this study is to develop a simple and efficient design method for designing </w:t>
      </w:r>
      <w:r w:rsidRPr="005E7447">
        <w:rPr>
          <w:rFonts w:eastAsia="SimSun"/>
          <w:snapToGrid w:val="0"/>
          <w:kern w:val="2"/>
          <w:szCs w:val="24"/>
          <w:lang w:val="en-US" w:eastAsia="zh-CN"/>
        </w:rPr>
        <w:t>the innovati</w:t>
      </w:r>
      <w:r w:rsidRPr="005E7447">
        <w:rPr>
          <w:rFonts w:eastAsia="SimSun" w:hint="eastAsia"/>
          <w:snapToGrid w:val="0"/>
          <w:kern w:val="2"/>
          <w:szCs w:val="24"/>
          <w:lang w:val="en-US" w:eastAsia="zh-CN"/>
        </w:rPr>
        <w:t>ve</w:t>
      </w:r>
      <w:r w:rsidRPr="005E7447">
        <w:rPr>
          <w:rFonts w:eastAsia="SimSun"/>
          <w:snapToGrid w:val="0"/>
          <w:kern w:val="2"/>
          <w:szCs w:val="24"/>
          <w:lang w:val="en-US" w:eastAsia="zh-CN"/>
        </w:rPr>
        <w:t xml:space="preserve"> isolation system</w:t>
      </w:r>
      <w:r w:rsidRPr="005E7447">
        <w:rPr>
          <w:rFonts w:eastAsia="SimSun" w:hint="eastAsia"/>
          <w:snapToGrid w:val="0"/>
          <w:kern w:val="2"/>
          <w:szCs w:val="24"/>
          <w:lang w:val="en-US" w:eastAsia="zh-CN"/>
        </w:rPr>
        <w:t xml:space="preserve">. For this purpose, parametric formulations were firstly derived to reveal the coupling effect of different parameters on seismic performances of the isolation system and </w:t>
      </w:r>
      <w:r w:rsidRPr="005E7447">
        <w:rPr>
          <w:rFonts w:eastAsia="SimSun"/>
          <w:snapToGrid w:val="0"/>
          <w:kern w:val="2"/>
          <w:szCs w:val="24"/>
          <w:lang w:val="en-US" w:eastAsia="zh-CN"/>
        </w:rPr>
        <w:t>the whole bridge system</w:t>
      </w:r>
      <w:r w:rsidRPr="005E7447">
        <w:rPr>
          <w:rFonts w:eastAsia="SimSun" w:hint="eastAsia"/>
          <w:snapToGrid w:val="0"/>
          <w:kern w:val="2"/>
          <w:szCs w:val="24"/>
          <w:lang w:val="en-US" w:eastAsia="zh-CN"/>
        </w:rPr>
        <w:t>. Simplified design procedures were the</w:t>
      </w:r>
      <w:r w:rsidRPr="005E7447">
        <w:rPr>
          <w:rFonts w:eastAsia="SimSun"/>
          <w:snapToGrid w:val="0"/>
          <w:kern w:val="2"/>
          <w:szCs w:val="24"/>
          <w:lang w:val="en-US" w:eastAsia="zh-CN"/>
        </w:rPr>
        <w:t xml:space="preserve"> </w:t>
      </w:r>
      <w:r w:rsidRPr="005E7447">
        <w:rPr>
          <w:rFonts w:eastAsia="SimSun" w:hint="eastAsia"/>
          <w:snapToGrid w:val="0"/>
          <w:szCs w:val="24"/>
          <w:lang w:val="en-US" w:eastAsia="zh-CN"/>
        </w:rPr>
        <w:t xml:space="preserve">presented to assist in designing this isolation system for highway bridges step by step on the premise of </w:t>
      </w:r>
      <w:r w:rsidRPr="005E7447">
        <w:rPr>
          <w:rFonts w:eastAsia="SimSun" w:hint="eastAsia"/>
          <w:snapToGrid w:val="0"/>
          <w:szCs w:val="24"/>
          <w:lang w:val="en-US" w:eastAsia="zh-CN"/>
        </w:rPr>
        <w:lastRenderedPageBreak/>
        <w:t xml:space="preserve">design requirements. </w:t>
      </w:r>
      <w:r w:rsidRPr="005E7447">
        <w:rPr>
          <w:rFonts w:eastAsia="SimSun"/>
          <w:snapToGrid w:val="0"/>
          <w:kern w:val="2"/>
          <w:szCs w:val="24"/>
          <w:lang w:val="en-US" w:eastAsia="zh-CN"/>
        </w:rPr>
        <w:t>A design example on a typical highway bridge was subsequently illustrated to validate the feasibility and practicability of the design procedures.</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b/>
          <w:caps/>
          <w:snapToGrid w:val="0"/>
          <w:szCs w:val="24"/>
          <w:lang w:val="en-US" w:eastAsia="zh-CN" w:bidi="en-US"/>
        </w:rPr>
        <w:t>2. INNOVATIVE ISOLATION SYSTEM</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For small to medium-span highway bridges with laminated-rubber bearings, an innovative isolation system is proposed to improve the seismic performance of these bridges. This proposed isolation system is composed of the sliding of laminated-rubber bearings and yielding steel dampers</w:t>
      </w:r>
      <w:r w:rsidRPr="005E7447">
        <w:rPr>
          <w:rFonts w:eastAsia="SimSun" w:hint="eastAsia"/>
          <w:snapToGrid w:val="0"/>
          <w:kern w:val="2"/>
          <w:szCs w:val="24"/>
          <w:lang w:val="en-US" w:eastAsia="zh-CN"/>
        </w:rPr>
        <w:t xml:space="preserve"> as shown in Figure</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1</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Under service or minor earthquake conditions, horizontal stiffness of bearings and steel dampers can provide sufficient elastic support to avoid excessive superstructure displacements induced by vehicle actions, wind actions, and minor earthquake loadings. When the bridge is subjected to medium to large earthquakes, the bearings are permitted to slide, producing a seismically isolated response for the bridge. </w:t>
      </w:r>
      <w:r w:rsidRPr="005E7447">
        <w:rPr>
          <w:rFonts w:eastAsia="SimSun"/>
          <w:snapToGrid w:val="0"/>
          <w:kern w:val="2"/>
          <w:szCs w:val="24"/>
          <w:lang w:val="en-US" w:eastAsia="zh-CN"/>
        </w:rPr>
        <w:t>Simultaneously</w:t>
      </w:r>
      <w:r w:rsidRPr="005E7447">
        <w:rPr>
          <w:rFonts w:eastAsia="SimSun" w:hint="eastAsia"/>
          <w:snapToGrid w:val="0"/>
          <w:kern w:val="2"/>
          <w:szCs w:val="24"/>
          <w:lang w:val="en-US" w:eastAsia="zh-CN"/>
        </w:rPr>
        <w:t>, the steel dampers will yield and undergo large inelastic deformations to dissipate substantial earthquake energy, and thus effectively limit the bearing sliding displacements to prevent bridge unseating.</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ascii="Calibri" w:eastAsia="SimSun" w:hAnsi="Calibri"/>
          <w:snapToGrid w:val="0"/>
          <w:kern w:val="2"/>
          <w:szCs w:val="24"/>
          <w:lang w:val="en-US" w:eastAsia="zh-CN"/>
        </w:rPr>
      </w:pPr>
      <w:r w:rsidRPr="005E7447">
        <w:rPr>
          <w:rFonts w:ascii="Calibri" w:eastAsia="SimSun" w:hAnsi="Calibri"/>
          <w:noProof/>
          <w:snapToGrid w:val="0"/>
          <w:kern w:val="2"/>
          <w:szCs w:val="24"/>
        </w:rPr>
        <w:drawing>
          <wp:inline distT="0" distB="0" distL="0" distR="0" wp14:anchorId="3811EB34" wp14:editId="22790528">
            <wp:extent cx="4046807" cy="1658679"/>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8899" cy="1663635"/>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ascii="Times" w:eastAsia="SimSun" w:hAnsi="Times"/>
          <w:snapToGrid w:val="0"/>
          <w:kern w:val="2"/>
          <w:sz w:val="20"/>
          <w:szCs w:val="20"/>
          <w:lang w:val="en-US" w:eastAsia="zh-CN"/>
        </w:rPr>
      </w:pPr>
      <w:r w:rsidRPr="005E7447">
        <w:rPr>
          <w:rFonts w:ascii="Times" w:eastAsia="SimSun" w:hAnsi="Times"/>
          <w:snapToGrid w:val="0"/>
          <w:kern w:val="2"/>
          <w:sz w:val="20"/>
          <w:szCs w:val="20"/>
          <w:lang w:val="en-US" w:eastAsia="zh-CN"/>
        </w:rPr>
        <w:t>Fi</w:t>
      </w:r>
      <w:r w:rsidRPr="005E7447">
        <w:rPr>
          <w:rFonts w:ascii="Times" w:eastAsia="SimSun" w:hAnsi="Times" w:hint="eastAsia"/>
          <w:snapToGrid w:val="0"/>
          <w:kern w:val="2"/>
          <w:sz w:val="20"/>
          <w:szCs w:val="20"/>
          <w:lang w:val="en-US" w:eastAsia="zh-CN"/>
        </w:rPr>
        <w:t>gure 1</w:t>
      </w:r>
      <w:r w:rsidRPr="005E7447">
        <w:rPr>
          <w:rFonts w:ascii="Times" w:eastAsia="SimSun" w:hAnsi="Times"/>
          <w:snapToGrid w:val="0"/>
          <w:kern w:val="2"/>
          <w:sz w:val="20"/>
          <w:szCs w:val="20"/>
          <w:lang w:val="en-US" w:eastAsia="zh-CN"/>
        </w:rPr>
        <w:t>. Configuration of the innovative isolation system</w:t>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ascii="Times" w:eastAsia="SimSun" w:hAnsi="Times"/>
          <w:b/>
          <w:i/>
          <w:snapToGrid w:val="0"/>
          <w:kern w:val="2"/>
          <w:szCs w:val="24"/>
          <w:lang w:val="en-US" w:eastAsia="zh-CN"/>
        </w:rPr>
      </w:pPr>
      <w:r w:rsidRPr="005E7447">
        <w:rPr>
          <w:rFonts w:ascii="Times" w:eastAsia="SimSun" w:hAnsi="Times"/>
          <w:b/>
          <w:i/>
          <w:snapToGrid w:val="0"/>
          <w:kern w:val="2"/>
          <w:szCs w:val="24"/>
          <w:lang w:val="en-US" w:eastAsia="zh-CN"/>
        </w:rPr>
        <w:t>2.1 Bearing sliding</w:t>
      </w:r>
    </w:p>
    <w:p w:rsidR="005E7447" w:rsidRPr="005E7447" w:rsidRDefault="005E7447" w:rsidP="005E7447">
      <w:pPr>
        <w:widowControl w:val="0"/>
        <w:adjustRightInd w:val="0"/>
        <w:snapToGrid w:val="0"/>
        <w:spacing w:after="0" w:line="240" w:lineRule="auto"/>
        <w:ind w:left="405"/>
        <w:jc w:val="both"/>
        <w:rPr>
          <w:rFonts w:ascii="Times" w:eastAsia="SimSun" w:hAnsi="Times"/>
          <w:b/>
          <w:i/>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ascii="Times" w:eastAsia="SimSun" w:hAnsi="Times"/>
          <w:snapToGrid w:val="0"/>
          <w:kern w:val="2"/>
          <w:szCs w:val="24"/>
          <w:lang w:val="en-US" w:eastAsia="zh-CN"/>
        </w:rPr>
      </w:pPr>
      <w:r w:rsidRPr="005E7447">
        <w:rPr>
          <w:rFonts w:ascii="Times" w:eastAsia="SimSun" w:hAnsi="Times" w:hint="eastAsia"/>
          <w:snapToGrid w:val="0"/>
          <w:kern w:val="2"/>
          <w:szCs w:val="24"/>
          <w:lang w:val="en-US" w:eastAsia="zh-CN"/>
        </w:rPr>
        <w:t xml:space="preserve">As there are </w:t>
      </w:r>
      <w:r w:rsidRPr="005E7447">
        <w:rPr>
          <w:rFonts w:ascii="Times" w:eastAsia="SimSun" w:hAnsi="Times"/>
          <w:snapToGrid w:val="0"/>
          <w:kern w:val="2"/>
          <w:szCs w:val="24"/>
          <w:lang w:val="en-US" w:eastAsia="zh-CN"/>
        </w:rPr>
        <w:t xml:space="preserve">normally </w:t>
      </w:r>
      <w:r w:rsidRPr="005E7447">
        <w:rPr>
          <w:rFonts w:ascii="Times" w:eastAsia="SimSun" w:hAnsi="Times" w:hint="eastAsia"/>
          <w:snapToGrid w:val="0"/>
          <w:kern w:val="2"/>
          <w:szCs w:val="24"/>
          <w:lang w:val="en-US" w:eastAsia="zh-CN"/>
        </w:rPr>
        <w:t xml:space="preserve">no connecting components between the bridge girder and the laminated-rubber bearings for bridges in China, the bearing </w:t>
      </w:r>
      <w:r w:rsidRPr="005E7447">
        <w:rPr>
          <w:rFonts w:ascii="Times" w:eastAsia="SimSun" w:hAnsi="Times"/>
          <w:snapToGrid w:val="0"/>
          <w:kern w:val="2"/>
          <w:szCs w:val="24"/>
          <w:lang w:val="en-US" w:eastAsia="zh-CN"/>
        </w:rPr>
        <w:t>movement</w:t>
      </w:r>
      <w:r w:rsidRPr="005E7447">
        <w:rPr>
          <w:rFonts w:ascii="Times" w:eastAsia="SimSun" w:hAnsi="Times" w:hint="eastAsia"/>
          <w:snapToGrid w:val="0"/>
          <w:kern w:val="2"/>
          <w:szCs w:val="24"/>
          <w:lang w:val="en-US" w:eastAsia="zh-CN"/>
        </w:rPr>
        <w:t xml:space="preserve"> </w:t>
      </w:r>
      <w:r w:rsidRPr="005E7447">
        <w:rPr>
          <w:rFonts w:ascii="Times" w:eastAsia="SimSun" w:hAnsi="Times"/>
          <w:snapToGrid w:val="0"/>
          <w:kern w:val="2"/>
          <w:szCs w:val="24"/>
          <w:lang w:val="en-US" w:eastAsia="zh-CN"/>
        </w:rPr>
        <w:t xml:space="preserve">is prone to occur when the critical friction force at the contact surface is reached during the earthquake. Quasi-static experiments were carried out to investigate the movement behavior of laminated-rubber bearings upon steel plate. Figure </w:t>
      </w:r>
      <w:r w:rsidRPr="005E7447">
        <w:rPr>
          <w:rFonts w:ascii="Times" w:eastAsia="SimSun" w:hAnsi="Times" w:hint="eastAsia"/>
          <w:snapToGrid w:val="0"/>
          <w:kern w:val="2"/>
          <w:szCs w:val="24"/>
          <w:lang w:val="en-US" w:eastAsia="zh-CN"/>
        </w:rPr>
        <w:t>2</w:t>
      </w:r>
      <w:r w:rsidRPr="005E7447">
        <w:rPr>
          <w:rFonts w:ascii="Times" w:eastAsia="SimSun" w:hAnsi="Times"/>
          <w:snapToGrid w:val="0"/>
          <w:kern w:val="2"/>
          <w:szCs w:val="24"/>
          <w:lang w:val="en-US" w:eastAsia="zh-CN"/>
        </w:rPr>
        <w:t xml:space="preserve"> plots the setup of friction tests for the bearing, which is specifically designed to realistically reflect field conditions for the full-scale bridge bearing test specimen. Vertical loading was imposed on the bearing specimen using a actuator to simulate the gravity load. Cyclic lateral displacements were then applied to the bearing specimen with the constant vertical loading to provide the bearing-steel friction response. </w:t>
      </w:r>
    </w:p>
    <w:p w:rsidR="005E7447" w:rsidRPr="005E7447" w:rsidRDefault="005E7447" w:rsidP="005E7447">
      <w:pPr>
        <w:widowControl w:val="0"/>
        <w:adjustRightInd w:val="0"/>
        <w:snapToGrid w:val="0"/>
        <w:spacing w:after="0" w:line="240" w:lineRule="auto"/>
        <w:jc w:val="both"/>
        <w:rPr>
          <w:rFonts w:ascii="Times" w:eastAsia="SimSun" w:hAnsi="Times"/>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ascii="Calibri" w:eastAsia="SimSun" w:hAnsi="Calibri"/>
          <w:snapToGrid w:val="0"/>
          <w:kern w:val="2"/>
          <w:szCs w:val="24"/>
          <w:lang w:val="en-US" w:eastAsia="zh-CN"/>
        </w:rPr>
      </w:pPr>
      <w:r w:rsidRPr="005E7447">
        <w:rPr>
          <w:rFonts w:ascii="Calibri" w:eastAsia="SimSun" w:hAnsi="Calibri"/>
          <w:noProof/>
          <w:snapToGrid w:val="0"/>
          <w:kern w:val="2"/>
          <w:szCs w:val="24"/>
        </w:rPr>
        <mc:AlternateContent>
          <mc:Choice Requires="wpg">
            <w:drawing>
              <wp:inline distT="0" distB="0" distL="0" distR="0" wp14:anchorId="1F083BE4" wp14:editId="19EE588C">
                <wp:extent cx="2179675" cy="1881431"/>
                <wp:effectExtent l="0" t="0" r="0" b="5080"/>
                <wp:docPr id="72573" name="画布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675" cy="1881431"/>
                          <a:chOff x="-163830" y="0"/>
                          <a:chExt cx="2134870" cy="1837047"/>
                        </a:xfrm>
                      </wpg:grpSpPr>
                      <wps:wsp>
                        <wps:cNvPr id="72574" name="画布 17"/>
                        <wps:cNvSpPr>
                          <a:spLocks noChangeAspect="1" noChangeArrowheads="1"/>
                        </wps:cNvSpPr>
                        <wps:spPr bwMode="auto">
                          <a:xfrm>
                            <a:off x="-163830" y="0"/>
                            <a:ext cx="2134870" cy="1837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图片 18" descr="IMG_46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3830" y="36182"/>
                            <a:ext cx="2134870" cy="180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画布 17" o:spid="_x0000_s1026" style="width:171.65pt;height:148.15pt;mso-position-horizontal-relative:char;mso-position-vertical-relative:line" coordorigin="-1638" coordsize="21348,18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">
                <v:rect id="_x0000_s1027" style="position:absolute;left:-1638;width:21348;height:1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ZMgA&#10;AADeAAAADwAAAGRycy9kb3ducmV2LnhtbESP3WrCQBSE7wXfYTlCb0Q3lfpDdJUilAYRpLH1+pA9&#10;TUKzZ2N2m6Rv7woFL4eZ+YbZ7HpTiZYaV1pW8DyNQBBnVpecK/g8v01WIJxH1lhZJgV/5GC3HQ42&#10;GGvb8Qe1qc9FgLCLUUHhfR1L6bKCDLqprYmD920bgz7IJpe6wS7ATSVnUbSQBksOCwXWtC8o+0l/&#10;jYIuO7WX8/FdnsaXxPI1ue7Tr4NST6P+dQ3CU+8f4f92ohUsZ/PlC9zvhCs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RxkyAAAAN4AAAAPAAAAAAAAAAAAAAAAAJgCAABk&#10;cnMvZG93bnJldi54bWxQSwUGAAAAAAQABAD1AAAAjQM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28" type="#_x0000_t75" alt="IMG_4672" style="position:absolute;left:-1638;top:361;width:21348;height:18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18WHEAAAA2wAAAA8AAABkcnMvZG93bnJldi54bWxEj0FrAjEUhO8F/0N4Qm81sUVpV6OI0CKK&#10;FG0Rj4/Nc7O4edluorv++6Yg9DjMzDfMdN65SlypCaVnDcOBAkGce1NyoeH76/3pFUSIyAYrz6Th&#10;RgHms97DFDPjW97RdR8LkSAcMtRgY6wzKUNuyWEY+Jo4eSffOIxJNoU0DbYJ7ir5rNRYOiw5LVis&#10;aWkpP+8vTsP6sDKXn1H7uVUlf+xeLB/VhrV+7HeLCYhIXfwP39sro+FtDH9f0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18WHEAAAA2wAAAA8AAAAAAAAAAAAAAAAA&#10;nwIAAGRycy9kb3ducmV2LnhtbFBLBQYAAAAABAAEAPcAAACQAwAAAAA=&#10;">
                  <v:imagedata r:id="rId10" o:title="IMG_4672"/>
                </v:shape>
                <w10:anchorlock/>
              </v:group>
            </w:pict>
          </mc:Fallback>
        </mc:AlternateContent>
      </w:r>
      <w:r w:rsidRPr="005E7447">
        <w:rPr>
          <w:rFonts w:ascii="Calibri" w:eastAsia="SimSun" w:hAnsi="Calibri"/>
          <w:snapToGrid w:val="0"/>
          <w:kern w:val="2"/>
          <w:szCs w:val="24"/>
          <w:lang w:val="en-US" w:eastAsia="zh-CN"/>
        </w:rPr>
        <w:t xml:space="preserve">           </w:t>
      </w:r>
      <w:r w:rsidRPr="005E7447">
        <w:rPr>
          <w:rFonts w:ascii="Calibri" w:eastAsia="SimSun" w:hAnsi="Calibri"/>
          <w:noProof/>
          <w:snapToGrid w:val="0"/>
          <w:kern w:val="2"/>
          <w:szCs w:val="24"/>
        </w:rPr>
        <w:drawing>
          <wp:inline distT="0" distB="0" distL="0" distR="0" wp14:anchorId="67C7A79B" wp14:editId="7175E0B6">
            <wp:extent cx="2361433" cy="1880266"/>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t="-3386" b="1355"/>
                    <a:stretch>
                      <a:fillRect/>
                    </a:stretch>
                  </pic:blipFill>
                  <pic:spPr bwMode="auto">
                    <a:xfrm>
                      <a:off x="0" y="0"/>
                      <a:ext cx="2363764" cy="1882122"/>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spacing w:after="0" w:line="240" w:lineRule="auto"/>
        <w:jc w:val="center"/>
        <w:rPr>
          <w:rFonts w:eastAsia="SimSun"/>
          <w:snapToGrid w:val="0"/>
          <w:sz w:val="20"/>
          <w:szCs w:val="24"/>
          <w:lang w:val="en-US" w:eastAsia="zh-CN"/>
        </w:rPr>
      </w:pPr>
      <w:r w:rsidRPr="005E7447">
        <w:rPr>
          <w:rFonts w:eastAsia="SimSun" w:hint="eastAsia"/>
          <w:snapToGrid w:val="0"/>
          <w:sz w:val="20"/>
          <w:szCs w:val="24"/>
          <w:lang w:val="en-US" w:eastAsia="zh-CN"/>
        </w:rPr>
        <w:t>Figure 2</w:t>
      </w:r>
      <w:r w:rsidRPr="005E7447">
        <w:rPr>
          <w:rFonts w:eastAsia="SimSun"/>
          <w:snapToGrid w:val="0"/>
          <w:sz w:val="20"/>
          <w:szCs w:val="24"/>
          <w:lang w:val="en-US" w:eastAsia="zh-CN"/>
        </w:rPr>
        <w:t>.</w:t>
      </w:r>
      <w:r w:rsidRPr="005E7447">
        <w:rPr>
          <w:rFonts w:eastAsia="SimSun" w:hint="eastAsia"/>
          <w:snapToGrid w:val="0"/>
          <w:sz w:val="20"/>
          <w:szCs w:val="24"/>
          <w:lang w:val="en-US" w:eastAsia="zh-CN"/>
        </w:rPr>
        <w:t xml:space="preserve"> </w:t>
      </w:r>
      <w:r w:rsidRPr="005E7447">
        <w:rPr>
          <w:rFonts w:eastAsia="SimSun"/>
          <w:snapToGrid w:val="0"/>
          <w:sz w:val="20"/>
          <w:szCs w:val="24"/>
          <w:lang w:val="en-US" w:eastAsia="zh-CN"/>
        </w:rPr>
        <w:t xml:space="preserve">Setup of friction tests for the bearing </w:t>
      </w:r>
      <w:r w:rsidRPr="005E7447">
        <w:rPr>
          <w:rFonts w:eastAsia="SimSun" w:hint="eastAsia"/>
          <w:snapToGrid w:val="0"/>
          <w:sz w:val="20"/>
          <w:szCs w:val="24"/>
          <w:lang w:val="en-US" w:eastAsia="zh-CN"/>
        </w:rPr>
        <w:t xml:space="preserve">   </w:t>
      </w:r>
      <w:r w:rsidRPr="005E7447">
        <w:rPr>
          <w:rFonts w:eastAsia="SimSun"/>
          <w:snapToGrid w:val="0"/>
          <w:sz w:val="20"/>
          <w:szCs w:val="24"/>
          <w:lang w:val="en-US" w:eastAsia="zh-CN"/>
        </w:rPr>
        <w:t>Figure</w:t>
      </w:r>
      <w:r w:rsidRPr="005E7447">
        <w:rPr>
          <w:rFonts w:eastAsia="SimSun" w:hint="eastAsia"/>
          <w:snapToGrid w:val="0"/>
          <w:sz w:val="20"/>
          <w:szCs w:val="24"/>
          <w:lang w:val="en-US" w:eastAsia="zh-CN"/>
        </w:rPr>
        <w:t xml:space="preserve"> 3</w:t>
      </w:r>
      <w:r w:rsidRPr="005E7447">
        <w:rPr>
          <w:rFonts w:eastAsia="SimSun"/>
          <w:snapToGrid w:val="0"/>
          <w:sz w:val="20"/>
          <w:szCs w:val="24"/>
          <w:lang w:val="en-US" w:eastAsia="zh-CN"/>
        </w:rPr>
        <w:t xml:space="preserve">. </w:t>
      </w:r>
      <w:r w:rsidRPr="005E7447">
        <w:rPr>
          <w:rFonts w:eastAsia="SimSun" w:hint="eastAsia"/>
          <w:snapToGrid w:val="0"/>
          <w:sz w:val="20"/>
          <w:szCs w:val="24"/>
          <w:lang w:val="en-US" w:eastAsia="zh-CN"/>
        </w:rPr>
        <w:t>F</w:t>
      </w:r>
      <w:r w:rsidRPr="005E7447">
        <w:rPr>
          <w:rFonts w:eastAsia="SimSun"/>
          <w:snapToGrid w:val="0"/>
          <w:sz w:val="20"/>
          <w:szCs w:val="24"/>
          <w:lang w:val="en-US" w:eastAsia="zh-CN"/>
        </w:rPr>
        <w:t>orce-displacement curves of bearing sliding</w:t>
      </w:r>
    </w:p>
    <w:p w:rsidR="005E7447" w:rsidRPr="005E7447" w:rsidRDefault="005E7447" w:rsidP="005E7447">
      <w:pPr>
        <w:widowControl w:val="0"/>
        <w:adjustRightInd w:val="0"/>
        <w:snapToGrid w:val="0"/>
        <w:spacing w:after="0" w:line="240" w:lineRule="auto"/>
        <w:jc w:val="both"/>
        <w:rPr>
          <w:rFonts w:ascii="Times" w:eastAsia="SimSun" w:hAnsi="Times"/>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ascii="Times" w:eastAsia="SimSun" w:hAnsi="Times"/>
          <w:snapToGrid w:val="0"/>
          <w:kern w:val="2"/>
          <w:szCs w:val="24"/>
          <w:lang w:val="en-US" w:eastAsia="zh-CN"/>
        </w:rPr>
        <w:lastRenderedPageBreak/>
        <w:t>The force-displacement curves for the bearing specimen</w:t>
      </w:r>
      <w:r w:rsidRPr="005E7447">
        <w:rPr>
          <w:rFonts w:ascii="Times" w:eastAsia="SimSun" w:hAnsi="Times" w:hint="eastAsia"/>
          <w:snapToGrid w:val="0"/>
          <w:kern w:val="2"/>
          <w:szCs w:val="24"/>
          <w:lang w:val="en-US" w:eastAsia="zh-CN"/>
        </w:rPr>
        <w:t xml:space="preserve"> are</w:t>
      </w:r>
      <w:r w:rsidRPr="005E7447">
        <w:rPr>
          <w:rFonts w:ascii="Times" w:eastAsia="SimSun" w:hAnsi="Times"/>
          <w:snapToGrid w:val="0"/>
          <w:kern w:val="2"/>
          <w:szCs w:val="24"/>
          <w:lang w:val="en-US" w:eastAsia="zh-CN"/>
        </w:rPr>
        <w:t xml:space="preserve"> shown in Figure </w:t>
      </w:r>
      <w:r w:rsidRPr="005E7447">
        <w:rPr>
          <w:rFonts w:ascii="Times" w:eastAsia="SimSun" w:hAnsi="Times" w:hint="eastAsia"/>
          <w:snapToGrid w:val="0"/>
          <w:kern w:val="2"/>
          <w:szCs w:val="24"/>
          <w:lang w:val="en-US" w:eastAsia="zh-CN"/>
        </w:rPr>
        <w:t>3</w:t>
      </w:r>
      <w:r w:rsidRPr="005E7447">
        <w:rPr>
          <w:rFonts w:ascii="Times" w:eastAsia="SimSun" w:hAnsi="Times"/>
          <w:snapToGrid w:val="0"/>
          <w:kern w:val="2"/>
          <w:szCs w:val="24"/>
          <w:lang w:val="en-US" w:eastAsia="zh-CN"/>
        </w:rPr>
        <w:t>.</w:t>
      </w:r>
      <w:r w:rsidRPr="005E7447">
        <w:rPr>
          <w:rFonts w:ascii="Times" w:eastAsia="SimSun" w:hAnsi="Times" w:hint="eastAsia"/>
          <w:snapToGrid w:val="0"/>
          <w:kern w:val="2"/>
          <w:szCs w:val="24"/>
          <w:lang w:val="en-US" w:eastAsia="zh-CN"/>
        </w:rPr>
        <w:t xml:space="preserve"> </w:t>
      </w:r>
      <w:r w:rsidRPr="005E7447">
        <w:rPr>
          <w:rFonts w:eastAsia="SimSun" w:hint="eastAsia"/>
          <w:snapToGrid w:val="0"/>
          <w:kern w:val="2"/>
          <w:szCs w:val="24"/>
          <w:lang w:val="en-US" w:eastAsia="zh-CN"/>
        </w:rPr>
        <w:t xml:space="preserve">Furthermore, test results also revealed that the sliding coefficient of friction </w:t>
      </w:r>
      <w:r w:rsidRPr="005E7447">
        <w:rPr>
          <w:rFonts w:eastAsia="SimSun"/>
          <w:i/>
          <w:snapToGrid w:val="0"/>
          <w:kern w:val="2"/>
          <w:szCs w:val="24"/>
          <w:lang w:val="en-US" w:eastAsia="zh-CN"/>
        </w:rPr>
        <w:t>μ</w:t>
      </w:r>
      <w:r w:rsidRPr="005E7447">
        <w:rPr>
          <w:rFonts w:eastAsia="SimSun" w:hint="eastAsia"/>
          <w:snapToGrid w:val="0"/>
          <w:kern w:val="2"/>
          <w:szCs w:val="24"/>
          <w:vertAlign w:val="subscript"/>
          <w:lang w:val="en-US" w:eastAsia="zh-CN"/>
        </w:rPr>
        <w:t>s</w:t>
      </w:r>
      <w:r w:rsidRPr="005E7447">
        <w:rPr>
          <w:rFonts w:eastAsia="SimSun" w:hint="eastAsia"/>
          <w:snapToGrid w:val="0"/>
          <w:kern w:val="2"/>
          <w:szCs w:val="24"/>
          <w:lang w:val="en-US" w:eastAsia="zh-CN"/>
        </w:rPr>
        <w:t xml:space="preserve"> between the laminated-rubber bearing and the steel plate was inversely related to the normal pressure </w:t>
      </w:r>
      <w:r w:rsidRPr="005E7447">
        <w:rPr>
          <w:rFonts w:eastAsia="SimSun" w:hint="eastAsia"/>
          <w:i/>
          <w:snapToGrid w:val="0"/>
          <w:kern w:val="2"/>
          <w:szCs w:val="24"/>
          <w:lang w:val="en-US" w:eastAsia="zh-CN"/>
        </w:rPr>
        <w:t xml:space="preserve">p </w:t>
      </w:r>
      <w:r w:rsidRPr="005E7447">
        <w:rPr>
          <w:rFonts w:eastAsia="SimSun" w:hint="eastAsia"/>
          <w:snapToGrid w:val="0"/>
          <w:kern w:val="2"/>
          <w:szCs w:val="24"/>
          <w:lang w:val="en-US" w:eastAsia="zh-CN"/>
        </w:rPr>
        <w:t xml:space="preserve">(MPa), and had a </w:t>
      </w:r>
      <w:r w:rsidRPr="005E7447">
        <w:rPr>
          <w:rFonts w:eastAsia="SimSun"/>
          <w:snapToGrid w:val="0"/>
          <w:kern w:val="2"/>
          <w:szCs w:val="24"/>
          <w:lang w:val="en-US" w:eastAsia="zh-CN"/>
        </w:rPr>
        <w:t>positive</w:t>
      </w:r>
      <w:r w:rsidRPr="005E7447">
        <w:rPr>
          <w:rFonts w:eastAsia="SimSun" w:hint="eastAsia"/>
          <w:snapToGrid w:val="0"/>
          <w:kern w:val="2"/>
          <w:szCs w:val="24"/>
          <w:lang w:val="en-US" w:eastAsia="zh-CN"/>
        </w:rPr>
        <w:t xml:space="preserve"> relationship with velocity </w:t>
      </w:r>
      <w:r w:rsidRPr="005E7447">
        <w:rPr>
          <w:rFonts w:eastAsia="SimSun" w:hint="eastAsia"/>
          <w:i/>
          <w:snapToGrid w:val="0"/>
          <w:kern w:val="2"/>
          <w:szCs w:val="24"/>
          <w:lang w:val="en-US" w:eastAsia="zh-CN"/>
        </w:rPr>
        <w:t>v</w:t>
      </w:r>
      <w:r w:rsidRPr="005E7447">
        <w:rPr>
          <w:rFonts w:eastAsia="SimSun" w:hint="eastAsia"/>
          <w:snapToGrid w:val="0"/>
          <w:kern w:val="2"/>
          <w:szCs w:val="24"/>
          <w:lang w:val="en-US" w:eastAsia="zh-CN"/>
        </w:rPr>
        <w:t xml:space="preserve"> (mm/s), which could be expressed as(</w:t>
      </w:r>
      <w:r w:rsidRPr="005E7447">
        <w:rPr>
          <w:rFonts w:eastAsia="SimSun"/>
          <w:snapToGrid w:val="0"/>
          <w:kern w:val="2"/>
          <w:szCs w:val="24"/>
          <w:lang w:val="en-US" w:eastAsia="zh-CN"/>
        </w:rPr>
        <w:t>Xiang N</w:t>
      </w:r>
      <w:r w:rsidRPr="005E7447">
        <w:rPr>
          <w:rFonts w:ascii="Calibri" w:eastAsia="SimSun" w:hAnsi="Calibri"/>
          <w:snapToGrid w:val="0"/>
          <w:kern w:val="2"/>
          <w:sz w:val="21"/>
          <w:szCs w:val="24"/>
          <w:lang w:val="en-US" w:eastAsia="zh-CN"/>
        </w:rPr>
        <w:t xml:space="preserve"> et al</w:t>
      </w:r>
      <w:r w:rsidRPr="005E7447">
        <w:rPr>
          <w:rFonts w:eastAsia="SimSun" w:hint="eastAsia"/>
          <w:snapToGrid w:val="0"/>
          <w:kern w:val="2"/>
          <w:szCs w:val="24"/>
          <w:lang w:val="en-US" w:eastAsia="zh-CN"/>
        </w:rPr>
        <w:t>, 2017b)</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16"/>
          <w:szCs w:val="24"/>
        </w:rPr>
        <w:drawing>
          <wp:inline distT="0" distB="0" distL="0" distR="0" wp14:anchorId="03043314" wp14:editId="532830C0">
            <wp:extent cx="2495550"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hint="eastAsia"/>
          <w:snapToGrid w:val="0"/>
          <w:kern w:val="2"/>
          <w:szCs w:val="24"/>
          <w:lang w:val="en-US" w:eastAsia="zh-CN"/>
        </w:rPr>
        <w:t>(1)</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ascii="Times" w:eastAsia="SimSun" w:hAnsi="Times"/>
          <w:b/>
          <w:i/>
          <w:snapToGrid w:val="0"/>
          <w:kern w:val="2"/>
          <w:szCs w:val="24"/>
          <w:lang w:val="en-US" w:eastAsia="zh-CN"/>
        </w:rPr>
      </w:pPr>
      <w:r w:rsidRPr="005E7447">
        <w:rPr>
          <w:rFonts w:ascii="Times" w:eastAsia="SimSun" w:hAnsi="Times"/>
          <w:b/>
          <w:i/>
          <w:snapToGrid w:val="0"/>
          <w:kern w:val="2"/>
          <w:szCs w:val="24"/>
          <w:lang w:val="en-US" w:eastAsia="zh-CN"/>
        </w:rPr>
        <w:t>2.2 X-shaped steel damper</w:t>
      </w:r>
    </w:p>
    <w:p w:rsidR="005E7447" w:rsidRPr="005E7447" w:rsidRDefault="005E7447" w:rsidP="005E7447">
      <w:pPr>
        <w:widowControl w:val="0"/>
        <w:adjustRightInd w:val="0"/>
        <w:snapToGrid w:val="0"/>
        <w:spacing w:after="0" w:line="240" w:lineRule="auto"/>
        <w:ind w:left="405"/>
        <w:jc w:val="both"/>
        <w:rPr>
          <w:rFonts w:ascii="Times" w:eastAsia="SimSun" w:hAnsi="Times"/>
          <w:i/>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ascii="Times" w:eastAsia="SimSun" w:hAnsi="Times"/>
          <w:snapToGrid w:val="0"/>
          <w:kern w:val="2"/>
          <w:szCs w:val="24"/>
          <w:lang w:val="en-US" w:eastAsia="zh-CN"/>
        </w:rPr>
      </w:pPr>
      <w:r w:rsidRPr="005E7447">
        <w:rPr>
          <w:rFonts w:ascii="Times" w:eastAsia="SimSun" w:hAnsi="Times" w:hint="eastAsia"/>
          <w:snapToGrid w:val="0"/>
          <w:kern w:val="2"/>
          <w:szCs w:val="24"/>
          <w:lang w:val="en-US" w:eastAsia="zh-CN"/>
        </w:rPr>
        <w:t xml:space="preserve">X-shaped steel damper </w:t>
      </w:r>
      <w:r w:rsidRPr="005E7447">
        <w:rPr>
          <w:rFonts w:ascii="Times" w:eastAsia="SimSun" w:hAnsi="Times" w:hint="eastAsia"/>
          <w:snapToGrid w:val="0"/>
          <w:kern w:val="2"/>
          <w:szCs w:val="24"/>
          <w:lang w:val="en-US" w:eastAsia="zh-CN"/>
        </w:rPr>
        <w:t>（</w:t>
      </w:r>
      <w:r w:rsidRPr="005E7447">
        <w:rPr>
          <w:rFonts w:eastAsia="SimSun"/>
          <w:snapToGrid w:val="0"/>
          <w:kern w:val="2"/>
          <w:szCs w:val="24"/>
          <w:lang w:val="en-US" w:eastAsia="zh-CN"/>
        </w:rPr>
        <w:t>Xu Y</w:t>
      </w:r>
      <w:r w:rsidRPr="005E7447">
        <w:rPr>
          <w:rFonts w:eastAsia="SimSun" w:hint="eastAsia"/>
          <w:snapToGrid w:val="0"/>
          <w:kern w:val="2"/>
          <w:szCs w:val="24"/>
          <w:lang w:val="en-US" w:eastAsia="zh-CN"/>
        </w:rPr>
        <w:t xml:space="preserve"> et al, 2016</w:t>
      </w:r>
      <w:r w:rsidRPr="005E7447">
        <w:rPr>
          <w:rFonts w:ascii="Times" w:eastAsia="SimSun" w:hAnsi="Times" w:hint="eastAsia"/>
          <w:snapToGrid w:val="0"/>
          <w:kern w:val="2"/>
          <w:szCs w:val="24"/>
          <w:lang w:val="en-US" w:eastAsia="zh-CN"/>
        </w:rPr>
        <w:t>）</w:t>
      </w:r>
      <w:r w:rsidRPr="005E7447">
        <w:rPr>
          <w:rFonts w:ascii="Times" w:eastAsia="SimSun" w:hAnsi="Times" w:hint="eastAsia"/>
          <w:snapToGrid w:val="0"/>
          <w:kern w:val="2"/>
          <w:szCs w:val="24"/>
          <w:lang w:val="en-US" w:eastAsia="zh-CN"/>
        </w:rPr>
        <w:t xml:space="preserve">is </w:t>
      </w:r>
      <w:r w:rsidRPr="005E7447">
        <w:rPr>
          <w:rFonts w:ascii="Times" w:eastAsia="SimSun" w:hAnsi="Times"/>
          <w:snapToGrid w:val="0"/>
          <w:kern w:val="2"/>
          <w:szCs w:val="24"/>
          <w:lang w:val="en-US" w:eastAsia="zh-CN"/>
        </w:rPr>
        <w:t xml:space="preserve">one type of the energy dissipation devices which has been widely used to decrease dynamic response of buildings subjected to earthquake excitation, as shown in Figure </w:t>
      </w:r>
      <w:r w:rsidRPr="005E7447">
        <w:rPr>
          <w:rFonts w:ascii="Times" w:eastAsia="SimSun" w:hAnsi="Times" w:hint="eastAsia"/>
          <w:snapToGrid w:val="0"/>
          <w:kern w:val="2"/>
          <w:szCs w:val="24"/>
          <w:lang w:val="en-US" w:eastAsia="zh-CN"/>
        </w:rPr>
        <w:t>4</w:t>
      </w:r>
      <w:r w:rsidRPr="005E7447">
        <w:rPr>
          <w:rFonts w:ascii="Times" w:eastAsia="SimSun" w:hAnsi="Times"/>
          <w:snapToGrid w:val="0"/>
          <w:kern w:val="2"/>
          <w:szCs w:val="24"/>
          <w:lang w:val="en-US" w:eastAsia="zh-CN"/>
        </w:rPr>
        <w:t xml:space="preserve">. The experimental tests were performed at Tongji University to investigate the mechanical behavior of X-shaped steel dampers. Figure </w:t>
      </w:r>
      <w:r w:rsidRPr="005E7447">
        <w:rPr>
          <w:rFonts w:ascii="Times" w:eastAsia="SimSun" w:hAnsi="Times" w:hint="eastAsia"/>
          <w:snapToGrid w:val="0"/>
          <w:kern w:val="2"/>
          <w:szCs w:val="24"/>
          <w:lang w:val="en-US" w:eastAsia="zh-CN"/>
        </w:rPr>
        <w:t>5</w:t>
      </w:r>
      <w:r w:rsidRPr="005E7447">
        <w:rPr>
          <w:rFonts w:ascii="Times" w:eastAsia="SimSun" w:hAnsi="Times"/>
          <w:snapToGrid w:val="0"/>
          <w:kern w:val="2"/>
          <w:szCs w:val="24"/>
          <w:lang w:val="en-US" w:eastAsia="zh-CN"/>
        </w:rPr>
        <w:t xml:space="preserve"> plots the typical force-displacement hysteretic curves of a sample specimen. It was observed that the X-shaped steel damper exhibits stable hysteretic behaviors and could sustain large numbers of yielding cycles without obvious stiffness degradation. The mechanic behavior of a X-shaped steel damper can be modeled by a bilinear model, which is characterized by the yield force, the yield displacement, and the strain hardening ratio of the damper.</w:t>
      </w:r>
    </w:p>
    <w:p w:rsidR="005E7447" w:rsidRPr="005E7447" w:rsidRDefault="005E7447" w:rsidP="005E7447">
      <w:pPr>
        <w:widowControl w:val="0"/>
        <w:adjustRightInd w:val="0"/>
        <w:snapToGrid w:val="0"/>
        <w:spacing w:after="0" w:line="240" w:lineRule="auto"/>
        <w:jc w:val="both"/>
        <w:rPr>
          <w:rFonts w:ascii="Times" w:eastAsia="SimSun" w:hAnsi="Times"/>
          <w:snapToGrid w:val="0"/>
          <w:kern w:val="2"/>
          <w:szCs w:val="24"/>
          <w:lang w:val="en-US" w:eastAsia="zh-CN"/>
        </w:rPr>
      </w:pPr>
    </w:p>
    <w:p w:rsidR="005E7447" w:rsidRPr="005E7447" w:rsidRDefault="005E7447" w:rsidP="005E7447">
      <w:pPr>
        <w:widowControl w:val="0"/>
        <w:adjustRightInd w:val="0"/>
        <w:snapToGrid w:val="0"/>
        <w:spacing w:after="0" w:line="240" w:lineRule="auto"/>
        <w:ind w:firstLineChars="600" w:firstLine="1320"/>
        <w:jc w:val="both"/>
        <w:rPr>
          <w:rFonts w:ascii="Calibri" w:eastAsia="SimSun" w:hAnsi="Calibri"/>
          <w:snapToGrid w:val="0"/>
          <w:kern w:val="2"/>
          <w:szCs w:val="24"/>
          <w:lang w:val="en-US" w:eastAsia="zh-CN"/>
        </w:rPr>
      </w:pPr>
      <w:r w:rsidRPr="005E7447">
        <w:rPr>
          <w:rFonts w:ascii="SimSun" w:eastAsia="SimSun" w:hAnsi="SimSun"/>
          <w:noProof/>
          <w:snapToGrid w:val="0"/>
          <w:kern w:val="2"/>
          <w:szCs w:val="24"/>
        </w:rPr>
        <w:drawing>
          <wp:inline distT="0" distB="0" distL="0" distR="0" wp14:anchorId="09A409B4" wp14:editId="7514F3F6">
            <wp:extent cx="1470025" cy="1782445"/>
            <wp:effectExtent l="0" t="0" r="3175" b="0"/>
            <wp:docPr id="6" name="图片 16" descr="说明: IMG_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IMG_4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025" cy="1782445"/>
                    </a:xfrm>
                    <a:prstGeom prst="rect">
                      <a:avLst/>
                    </a:prstGeom>
                    <a:noFill/>
                    <a:ln>
                      <a:noFill/>
                    </a:ln>
                  </pic:spPr>
                </pic:pic>
              </a:graphicData>
            </a:graphic>
          </wp:inline>
        </w:drawing>
      </w:r>
      <w:r w:rsidRPr="005E7447">
        <w:rPr>
          <w:rFonts w:ascii="Calibri" w:eastAsia="SimSun" w:hAnsi="Calibri"/>
          <w:snapToGrid w:val="0"/>
          <w:kern w:val="2"/>
          <w:szCs w:val="24"/>
          <w:lang w:val="en-US" w:eastAsia="zh-CN"/>
        </w:rPr>
        <w:t xml:space="preserve">                </w:t>
      </w:r>
      <w:r w:rsidRPr="005E7447">
        <w:rPr>
          <w:rFonts w:ascii="Calibri" w:eastAsia="SimSun" w:hAnsi="Calibri"/>
          <w:noProof/>
          <w:snapToGrid w:val="0"/>
          <w:kern w:val="2"/>
          <w:szCs w:val="24"/>
        </w:rPr>
        <w:drawing>
          <wp:inline distT="0" distB="0" distL="0" distR="0" wp14:anchorId="3FE01FB3" wp14:editId="142CEF1F">
            <wp:extent cx="2296795" cy="18288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t="-3386" b="1355"/>
                    <a:stretch>
                      <a:fillRect/>
                    </a:stretch>
                  </pic:blipFill>
                  <pic:spPr bwMode="auto">
                    <a:xfrm>
                      <a:off x="0" y="0"/>
                      <a:ext cx="2296795" cy="1828800"/>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ind w:leftChars="288" w:left="6904" w:hangingChars="2850" w:hanging="6270"/>
        <w:jc w:val="both"/>
        <w:rPr>
          <w:rFonts w:ascii="Times" w:eastAsia="SimSun" w:hAnsi="Times"/>
          <w:snapToGrid w:val="0"/>
          <w:kern w:val="2"/>
          <w:szCs w:val="24"/>
          <w:lang w:val="en-US" w:eastAsia="zh-CN"/>
        </w:rPr>
      </w:pPr>
    </w:p>
    <w:p w:rsidR="005E7447" w:rsidRPr="005E7447" w:rsidRDefault="005E7447" w:rsidP="005E7447">
      <w:pPr>
        <w:widowControl w:val="0"/>
        <w:spacing w:after="0" w:line="240" w:lineRule="auto"/>
        <w:jc w:val="center"/>
        <w:rPr>
          <w:rFonts w:eastAsia="SimSun"/>
          <w:snapToGrid w:val="0"/>
          <w:sz w:val="20"/>
          <w:szCs w:val="24"/>
          <w:lang w:val="en-US" w:eastAsia="zh-CN"/>
        </w:rPr>
      </w:pPr>
      <w:r w:rsidRPr="005E7447">
        <w:rPr>
          <w:rFonts w:eastAsia="SimSun" w:hint="eastAsia"/>
          <w:snapToGrid w:val="0"/>
          <w:sz w:val="20"/>
          <w:szCs w:val="24"/>
          <w:lang w:val="en-US" w:eastAsia="zh-CN"/>
        </w:rPr>
        <w:t>Figure 4</w:t>
      </w:r>
      <w:r w:rsidRPr="005E7447">
        <w:rPr>
          <w:rFonts w:eastAsia="SimSun"/>
          <w:snapToGrid w:val="0"/>
          <w:sz w:val="20"/>
          <w:szCs w:val="24"/>
          <w:lang w:val="en-US" w:eastAsia="zh-CN"/>
        </w:rPr>
        <w:t xml:space="preserve">. Configuration of X-shaped steel damper    Figure. </w:t>
      </w:r>
      <w:r w:rsidRPr="005E7447">
        <w:rPr>
          <w:rFonts w:eastAsia="SimSun" w:hint="eastAsia"/>
          <w:snapToGrid w:val="0"/>
          <w:sz w:val="20"/>
          <w:szCs w:val="24"/>
          <w:lang w:val="en-US" w:eastAsia="zh-CN"/>
        </w:rPr>
        <w:t>5</w:t>
      </w:r>
      <w:r w:rsidRPr="005E7447">
        <w:rPr>
          <w:rFonts w:eastAsia="SimSun"/>
          <w:snapToGrid w:val="0"/>
          <w:sz w:val="20"/>
          <w:szCs w:val="24"/>
          <w:lang w:val="en-US" w:eastAsia="zh-CN"/>
        </w:rPr>
        <w:t xml:space="preserve">. </w:t>
      </w:r>
      <w:r w:rsidRPr="005E7447">
        <w:rPr>
          <w:rFonts w:eastAsia="SimSun" w:hint="eastAsia"/>
          <w:snapToGrid w:val="0"/>
          <w:sz w:val="20"/>
          <w:szCs w:val="24"/>
          <w:lang w:val="en-US" w:eastAsia="zh-CN"/>
        </w:rPr>
        <w:t>F</w:t>
      </w:r>
      <w:r w:rsidRPr="005E7447">
        <w:rPr>
          <w:rFonts w:eastAsia="SimSun"/>
          <w:snapToGrid w:val="0"/>
          <w:sz w:val="20"/>
          <w:szCs w:val="24"/>
          <w:lang w:val="en-US" w:eastAsia="zh-CN"/>
        </w:rPr>
        <w:t>orce-displacement curves for</w:t>
      </w:r>
      <w:r w:rsidRPr="005E7447">
        <w:rPr>
          <w:rFonts w:eastAsia="SimSun" w:hint="eastAsia"/>
          <w:snapToGrid w:val="0"/>
          <w:sz w:val="20"/>
          <w:szCs w:val="24"/>
          <w:lang w:val="en-US" w:eastAsia="zh-CN"/>
        </w:rPr>
        <w:t xml:space="preserve"> </w:t>
      </w:r>
      <w:r w:rsidRPr="005E7447">
        <w:rPr>
          <w:rFonts w:eastAsia="SimSun"/>
          <w:snapToGrid w:val="0"/>
          <w:sz w:val="20"/>
          <w:szCs w:val="24"/>
          <w:lang w:val="en-US" w:eastAsia="zh-CN"/>
        </w:rPr>
        <w:t>X-shaped steel damper</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b/>
          <w:caps/>
          <w:snapToGrid w:val="0"/>
          <w:szCs w:val="24"/>
          <w:lang w:val="en-US" w:eastAsia="zh-CN" w:bidi="en-US"/>
        </w:rPr>
        <w:t>3. PARAMETRIC FORMULATION FOR THIS ISOLATION SYSTEM</w:t>
      </w:r>
    </w:p>
    <w:p w:rsidR="005E7447" w:rsidRPr="005E7447" w:rsidRDefault="005E7447" w:rsidP="005E7447">
      <w:pPr>
        <w:widowControl w:val="0"/>
        <w:adjustRightInd w:val="0"/>
        <w:snapToGrid w:val="0"/>
        <w:spacing w:after="0" w:line="240" w:lineRule="auto"/>
        <w:jc w:val="both"/>
        <w:rPr>
          <w:rFonts w:eastAsia="SimSun"/>
          <w:i/>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b/>
          <w:i/>
          <w:snapToGrid w:val="0"/>
          <w:kern w:val="2"/>
          <w:szCs w:val="24"/>
          <w:lang w:val="en-US" w:eastAsia="zh-CN"/>
        </w:rPr>
      </w:pPr>
      <w:r w:rsidRPr="005E7447">
        <w:rPr>
          <w:rFonts w:eastAsia="SimSun" w:hint="eastAsia"/>
          <w:b/>
          <w:i/>
          <w:snapToGrid w:val="0"/>
          <w:kern w:val="2"/>
          <w:szCs w:val="24"/>
          <w:lang w:val="en-US" w:eastAsia="zh-CN"/>
        </w:rPr>
        <w:t xml:space="preserve">3.1 </w:t>
      </w:r>
      <w:r w:rsidRPr="005E7447">
        <w:rPr>
          <w:rFonts w:eastAsia="SimSun"/>
          <w:b/>
          <w:i/>
          <w:snapToGrid w:val="0"/>
          <w:kern w:val="2"/>
          <w:szCs w:val="24"/>
          <w:lang w:val="en-US" w:eastAsia="zh-CN"/>
        </w:rPr>
        <w:t>Simplified model and controlling parameters</w:t>
      </w:r>
    </w:p>
    <w:p w:rsidR="005E7447" w:rsidRPr="005E7447" w:rsidRDefault="005E7447" w:rsidP="005E7447">
      <w:pPr>
        <w:widowControl w:val="0"/>
        <w:adjustRightInd w:val="0"/>
        <w:snapToGrid w:val="0"/>
        <w:spacing w:after="0" w:line="240" w:lineRule="auto"/>
        <w:jc w:val="both"/>
        <w:rPr>
          <w:rFonts w:eastAsia="SimSun"/>
          <w:i/>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Figure </w:t>
      </w:r>
      <w:r w:rsidRPr="005E7447">
        <w:rPr>
          <w:rFonts w:eastAsia="SimSun" w:hint="eastAsia"/>
          <w:snapToGrid w:val="0"/>
          <w:kern w:val="2"/>
          <w:szCs w:val="24"/>
          <w:lang w:val="en-US" w:eastAsia="zh-CN"/>
        </w:rPr>
        <w:t>6</w:t>
      </w:r>
      <w:r w:rsidRPr="005E7447">
        <w:rPr>
          <w:rFonts w:eastAsia="SimSun"/>
          <w:snapToGrid w:val="0"/>
          <w:kern w:val="2"/>
          <w:szCs w:val="24"/>
          <w:lang w:val="en-US" w:eastAsia="zh-CN"/>
        </w:rPr>
        <w:t xml:space="preserve"> schematically shows </w:t>
      </w:r>
      <w:r w:rsidRPr="005E7447">
        <w:rPr>
          <w:rFonts w:eastAsia="SimSun" w:hint="eastAsia"/>
          <w:snapToGrid w:val="0"/>
          <w:kern w:val="2"/>
          <w:szCs w:val="24"/>
          <w:lang w:val="en-US" w:eastAsia="zh-CN"/>
        </w:rPr>
        <w:t xml:space="preserve">a simply supported bridge with the proposed isolation system, followed by an idealized model </w:t>
      </w:r>
      <w:r w:rsidRPr="005E7447">
        <w:rPr>
          <w:rFonts w:eastAsia="SimSun"/>
          <w:snapToGrid w:val="0"/>
          <w:kern w:val="2"/>
          <w:szCs w:val="24"/>
          <w:lang w:val="en-US" w:eastAsia="zh-CN"/>
        </w:rPr>
        <w:t>systematically</w:t>
      </w:r>
      <w:r w:rsidRPr="005E7447">
        <w:rPr>
          <w:rFonts w:eastAsia="SimSun" w:hint="eastAsia"/>
          <w:snapToGrid w:val="0"/>
          <w:kern w:val="2"/>
          <w:szCs w:val="24"/>
          <w:lang w:val="en-US" w:eastAsia="zh-CN"/>
        </w:rPr>
        <w:t xml:space="preserve"> representing the parallel-series combination of different bridge components. For laminated-rubber bearings, a </w:t>
      </w:r>
      <w:r w:rsidRPr="005E7447">
        <w:rPr>
          <w:rFonts w:eastAsia="SimSun"/>
          <w:snapToGrid w:val="0"/>
          <w:kern w:val="2"/>
          <w:szCs w:val="24"/>
          <w:lang w:val="en-US" w:eastAsia="zh-CN"/>
        </w:rPr>
        <w:t>simplified</w:t>
      </w:r>
      <w:r w:rsidRPr="005E7447">
        <w:rPr>
          <w:rFonts w:eastAsia="SimSun" w:hint="eastAsia"/>
          <w:snapToGrid w:val="0"/>
          <w:kern w:val="2"/>
          <w:szCs w:val="24"/>
          <w:lang w:val="en-US" w:eastAsia="zh-CN"/>
        </w:rPr>
        <w:t xml:space="preserve"> bilinear model characterized by an initial shear stiffness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b</w:t>
      </w:r>
      <w:r w:rsidRPr="005E7447">
        <w:rPr>
          <w:rFonts w:eastAsia="SimSun" w:hint="eastAsia"/>
          <w:snapToGrid w:val="0"/>
          <w:kern w:val="2"/>
          <w:szCs w:val="24"/>
          <w:lang w:val="en-US" w:eastAsia="zh-CN"/>
        </w:rPr>
        <w:t xml:space="preserve">, a sliding frictional force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yb</w:t>
      </w:r>
      <w:r w:rsidRPr="005E7447">
        <w:rPr>
          <w:rFonts w:eastAsia="SimSun" w:hint="eastAsia"/>
          <w:snapToGrid w:val="0"/>
          <w:kern w:val="2"/>
          <w:szCs w:val="24"/>
          <w:lang w:val="en-US" w:eastAsia="zh-CN"/>
        </w:rPr>
        <w:t xml:space="preserve"> and a </w:t>
      </w:r>
      <w:r w:rsidRPr="005E7447">
        <w:rPr>
          <w:rFonts w:eastAsia="SimSun"/>
          <w:snapToGrid w:val="0"/>
          <w:kern w:val="2"/>
          <w:szCs w:val="24"/>
          <w:lang w:val="en-US" w:eastAsia="zh-CN"/>
        </w:rPr>
        <w:t>critical</w:t>
      </w:r>
      <w:r w:rsidRPr="005E7447">
        <w:rPr>
          <w:rFonts w:eastAsia="SimSun" w:hint="eastAsia"/>
          <w:snapToGrid w:val="0"/>
          <w:kern w:val="2"/>
          <w:szCs w:val="24"/>
          <w:lang w:val="en-US" w:eastAsia="zh-CN"/>
        </w:rPr>
        <w:t xml:space="preserve"> sliding displacement </w:t>
      </w:r>
      <w:r w:rsidRPr="005E7447">
        <w:rPr>
          <w:rFonts w:eastAsia="SimSun"/>
          <w:snapToGrid w:val="0"/>
          <w:kern w:val="2"/>
          <w:szCs w:val="24"/>
          <w:lang w:val="en-US" w:eastAsia="zh-CN"/>
        </w:rPr>
        <w:t>Δ</w:t>
      </w:r>
      <w:r w:rsidRPr="005E7447">
        <w:rPr>
          <w:rFonts w:eastAsia="SimSun"/>
          <w:i/>
          <w:snapToGrid w:val="0"/>
          <w:kern w:val="2"/>
          <w:szCs w:val="24"/>
          <w:vertAlign w:val="subscript"/>
          <w:lang w:val="en-US" w:eastAsia="zh-CN"/>
        </w:rPr>
        <w:t>yb</w:t>
      </w:r>
      <w:r w:rsidRPr="005E7447">
        <w:rPr>
          <w:rFonts w:eastAsia="SimSun" w:hint="eastAsia"/>
          <w:snapToGrid w:val="0"/>
          <w:kern w:val="2"/>
          <w:szCs w:val="24"/>
          <w:lang w:val="en-US" w:eastAsia="zh-CN"/>
        </w:rPr>
        <w:t xml:space="preserve"> (the displacement indicating the initiation of bearing sliding) is used to approximately simulate the bearing sliding behavior. The seismic behavior of yielding steel dampers is represented by an idealized bilinear model with an initial stiffness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d</w:t>
      </w:r>
      <w:r w:rsidRPr="005E7447">
        <w:rPr>
          <w:rFonts w:eastAsia="SimSun" w:hint="eastAsia"/>
          <w:snapToGrid w:val="0"/>
          <w:kern w:val="2"/>
          <w:szCs w:val="24"/>
          <w:lang w:val="en-US" w:eastAsia="zh-CN"/>
        </w:rPr>
        <w:t xml:space="preserve">, a yield force </w:t>
      </w:r>
      <w:r w:rsidRPr="005E7447">
        <w:rPr>
          <w:rFonts w:eastAsia="SimSun" w:hint="eastAsia"/>
          <w:i/>
          <w:snapToGrid w:val="0"/>
          <w:kern w:val="2"/>
          <w:szCs w:val="24"/>
          <w:lang w:val="en-US" w:eastAsia="zh-CN"/>
        </w:rPr>
        <w:t>F</w:t>
      </w:r>
      <w:r w:rsidRPr="005E7447">
        <w:rPr>
          <w:rFonts w:eastAsia="SimSun" w:hint="eastAsia"/>
          <w:i/>
          <w:snapToGrid w:val="0"/>
          <w:kern w:val="2"/>
          <w:szCs w:val="24"/>
          <w:vertAlign w:val="subscript"/>
          <w:lang w:val="en-US" w:eastAsia="zh-CN"/>
        </w:rPr>
        <w:t>yd</w:t>
      </w:r>
      <w:r w:rsidRPr="005E7447">
        <w:rPr>
          <w:rFonts w:eastAsia="SimSun" w:hint="eastAsia"/>
          <w:snapToGrid w:val="0"/>
          <w:kern w:val="2"/>
          <w:szCs w:val="24"/>
          <w:vertAlign w:val="subscript"/>
          <w:lang w:val="en-US" w:eastAsia="zh-CN"/>
        </w:rPr>
        <w:t xml:space="preserve">, </w:t>
      </w:r>
      <w:r w:rsidRPr="005E7447">
        <w:rPr>
          <w:rFonts w:eastAsia="SimSun" w:hint="eastAsia"/>
          <w:snapToGrid w:val="0"/>
          <w:kern w:val="2"/>
          <w:szCs w:val="24"/>
          <w:lang w:val="en-US" w:eastAsia="zh-CN"/>
        </w:rPr>
        <w:t xml:space="preserve">a yield displacement </w:t>
      </w:r>
      <w:r w:rsidRPr="005E7447">
        <w:rPr>
          <w:rFonts w:eastAsia="SimSun"/>
          <w:snapToGrid w:val="0"/>
          <w:kern w:val="2"/>
          <w:szCs w:val="24"/>
          <w:lang w:val="en-US" w:eastAsia="zh-CN"/>
        </w:rPr>
        <w:t>Δ</w:t>
      </w:r>
      <w:r w:rsidRPr="005E7447">
        <w:rPr>
          <w:rFonts w:eastAsia="SimSun"/>
          <w:i/>
          <w:snapToGrid w:val="0"/>
          <w:kern w:val="2"/>
          <w:szCs w:val="24"/>
          <w:vertAlign w:val="subscript"/>
          <w:lang w:val="en-US" w:eastAsia="zh-CN"/>
        </w:rPr>
        <w:t>yd</w:t>
      </w:r>
      <w:r w:rsidRPr="005E7447">
        <w:rPr>
          <w:rFonts w:eastAsia="SimSun" w:hint="eastAsia"/>
          <w:snapToGrid w:val="0"/>
          <w:kern w:val="2"/>
          <w:szCs w:val="24"/>
          <w:lang w:val="en-US" w:eastAsia="zh-CN"/>
        </w:rPr>
        <w:t xml:space="preserve"> and a strain hardening ratio </w:t>
      </w:r>
      <w:r w:rsidRPr="005E7447">
        <w:rPr>
          <w:rFonts w:eastAsia="SimSun"/>
          <w:i/>
          <w:snapToGrid w:val="0"/>
          <w:kern w:val="2"/>
          <w:szCs w:val="24"/>
          <w:lang w:val="en-US" w:eastAsia="zh-CN"/>
        </w:rPr>
        <w:t>β</w:t>
      </w:r>
      <w:r w:rsidRPr="005E7447">
        <w:rPr>
          <w:rFonts w:eastAsia="SimSun" w:hint="eastAsia"/>
          <w:snapToGrid w:val="0"/>
          <w:kern w:val="2"/>
          <w:szCs w:val="24"/>
          <w:lang w:val="en-US" w:eastAsia="zh-CN"/>
        </w:rPr>
        <w:t xml:space="preserve"> (also referred as the ratio of post-yield stiffness to initial stiffness). The bridge substructure is assumed to remain essentially elastic during an earthquake, with an elastic lateral stiffness denoted as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p</w:t>
      </w:r>
      <w:r w:rsidRPr="005E7447">
        <w:rPr>
          <w:rFonts w:eastAsia="SimSun" w:hint="eastAsia"/>
          <w:snapToGrid w:val="0"/>
          <w:kern w:val="2"/>
          <w:szCs w:val="24"/>
          <w:lang w:val="en-US" w:eastAsia="zh-CN"/>
        </w:rPr>
        <w:t xml:space="preserve">.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The force-displacement relationships of the proposed isolation </w:t>
      </w:r>
      <w:r w:rsidRPr="005E7447">
        <w:rPr>
          <w:rFonts w:eastAsia="SimSun"/>
          <w:snapToGrid w:val="0"/>
          <w:kern w:val="2"/>
          <w:szCs w:val="24"/>
          <w:lang w:val="en-US" w:eastAsia="zh-CN"/>
        </w:rPr>
        <w:t>system</w:t>
      </w:r>
      <w:r w:rsidRPr="005E7447">
        <w:rPr>
          <w:rFonts w:eastAsia="SimSun" w:hint="eastAsia"/>
          <w:snapToGrid w:val="0"/>
          <w:kern w:val="2"/>
          <w:szCs w:val="24"/>
          <w:lang w:val="en-US" w:eastAsia="zh-CN"/>
        </w:rPr>
        <w:t xml:space="preserve"> (bearing-damper parallel system) and the whole bridge system are plotted in Figure 7. From the Figure, the initial stiffness of the isolation system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bd</w:t>
      </w:r>
      <w:r w:rsidRPr="005E7447">
        <w:rPr>
          <w:rFonts w:eastAsia="SimSun" w:hint="eastAsia"/>
          <w:snapToGrid w:val="0"/>
          <w:kern w:val="2"/>
          <w:szCs w:val="24"/>
          <w:lang w:val="en-US" w:eastAsia="zh-CN"/>
        </w:rPr>
        <w:t xml:space="preserve"> and the initial stiffness of the whole bridge system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tot</w:t>
      </w:r>
      <w:r w:rsidRPr="005E7447">
        <w:rPr>
          <w:rFonts w:eastAsia="SimSun" w:hint="eastAsia"/>
          <w:snapToGrid w:val="0"/>
          <w:kern w:val="2"/>
          <w:szCs w:val="24"/>
          <w:lang w:val="en-US" w:eastAsia="zh-CN"/>
        </w:rPr>
        <w:t xml:space="preserve"> can be respectively expressed as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ascii="Calibri" w:eastAsia="SimSun" w:hAnsi="Calibri"/>
          <w:noProof/>
          <w:snapToGrid w:val="0"/>
          <w:kern w:val="2"/>
          <w:position w:val="-10"/>
          <w:szCs w:val="24"/>
        </w:rPr>
        <w:drawing>
          <wp:inline distT="0" distB="0" distL="0" distR="0" wp14:anchorId="1D96FF40" wp14:editId="44CAF931">
            <wp:extent cx="762000" cy="24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5E7447">
        <w:rPr>
          <w:rFonts w:ascii="Calibri" w:eastAsia="SimSun" w:hAnsi="Calibri"/>
          <w:snapToGrid w:val="0"/>
          <w:kern w:val="2"/>
          <w:szCs w:val="24"/>
          <w:lang w:val="en-US" w:eastAsia="zh-CN"/>
        </w:rPr>
        <w:t xml:space="preserve">     </w:t>
      </w:r>
      <w:r w:rsidRPr="005E7447">
        <w:rPr>
          <w:rFonts w:ascii="Calibri" w:eastAsia="SimSun" w:hAnsi="Calibri" w:hint="eastAsia"/>
          <w:snapToGrid w:val="0"/>
          <w:kern w:val="2"/>
          <w:szCs w:val="24"/>
          <w:lang w:val="en-US" w:eastAsia="zh-CN"/>
        </w:rPr>
        <w:t xml:space="preserve"> </w:t>
      </w:r>
      <w:r w:rsidRPr="005E7447">
        <w:rPr>
          <w:rFonts w:ascii="Calibri" w:eastAsia="SimSun" w:hAnsi="Calibri"/>
          <w:snapToGrid w:val="0"/>
          <w:kern w:val="2"/>
          <w:szCs w:val="24"/>
          <w:lang w:val="en-US" w:eastAsia="zh-CN"/>
        </w:rPr>
        <w:t xml:space="preserve">  </w:t>
      </w:r>
      <w:r w:rsidRPr="005E7447">
        <w:rPr>
          <w:rFonts w:ascii="Calibri" w:eastAsia="SimSun" w:hAnsi="Calibri" w:hint="eastAsia"/>
          <w:snapToGrid w:val="0"/>
          <w:kern w:val="2"/>
          <w:szCs w:val="24"/>
          <w:lang w:val="en-US" w:eastAsia="zh-CN"/>
        </w:rPr>
        <w:t xml:space="preserve"> </w:t>
      </w:r>
      <w:r w:rsidRPr="005E7447">
        <w:rPr>
          <w:rFonts w:ascii="Calibri" w:eastAsia="SimSun" w:hAnsi="Calibri"/>
          <w:snapToGrid w:val="0"/>
          <w:kern w:val="2"/>
          <w:szCs w:val="24"/>
          <w:lang w:val="en-US" w:eastAsia="zh-CN"/>
        </w:rPr>
        <w:t xml:space="preserve">       </w:t>
      </w:r>
      <w:r w:rsidRPr="005E7447">
        <w:rPr>
          <w:rFonts w:ascii="Calibri" w:eastAsia="SimSun" w:hAnsi="Calibri" w:hint="eastAsia"/>
          <w:snapToGrid w:val="0"/>
          <w:kern w:val="2"/>
          <w:szCs w:val="24"/>
          <w:lang w:val="en-US" w:eastAsia="zh-CN"/>
        </w:rPr>
        <w:t xml:space="preserve"> </w:t>
      </w:r>
      <w:r w:rsidRPr="005E7447">
        <w:rPr>
          <w:rFonts w:ascii="Calibri" w:eastAsia="SimSun" w:hAnsi="Calibri"/>
          <w:snapToGrid w:val="0"/>
          <w:kern w:val="2"/>
          <w:szCs w:val="24"/>
          <w:lang w:val="en-US" w:eastAsia="zh-CN"/>
        </w:rPr>
        <w:t xml:space="preserve">                 </w:t>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2</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ascii="Calibri" w:eastAsia="SimSun" w:hAnsi="Calibri"/>
          <w:noProof/>
          <w:snapToGrid w:val="0"/>
          <w:kern w:val="2"/>
          <w:position w:val="-24"/>
          <w:szCs w:val="24"/>
        </w:rPr>
        <w:lastRenderedPageBreak/>
        <w:drawing>
          <wp:inline distT="0" distB="0" distL="0" distR="0" wp14:anchorId="58C71F41" wp14:editId="6A06F101">
            <wp:extent cx="110490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5E7447">
        <w:rPr>
          <w:rFonts w:ascii="Calibri" w:eastAsia="SimSun" w:hAnsi="Calibri"/>
          <w:snapToGrid w:val="0"/>
          <w:kern w:val="2"/>
          <w:szCs w:val="24"/>
          <w:lang w:val="en-US" w:eastAsia="zh-CN"/>
        </w:rPr>
        <w:t xml:space="preserve">                             </w:t>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ascii="Calibri" w:eastAsia="SimSun" w:hAnsi="Calibri"/>
          <w:snapToGrid w:val="0"/>
          <w:kern w:val="2"/>
          <w:szCs w:val="24"/>
          <w:lang w:val="en-US" w:eastAsia="zh-CN"/>
        </w:rPr>
        <w:tab/>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3</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i/>
          <w:snapToGrid w:val="0"/>
          <w:kern w:val="2"/>
          <w:szCs w:val="24"/>
          <w:lang w:val="en-US" w:eastAsia="zh-CN"/>
        </w:rPr>
        <w:t>δ</w:t>
      </w:r>
      <w:r w:rsidRPr="005E7447">
        <w:rPr>
          <w:rFonts w:eastAsia="SimSun"/>
          <w:i/>
          <w:snapToGrid w:val="0"/>
          <w:kern w:val="2"/>
          <w:szCs w:val="24"/>
          <w:vertAlign w:val="subscript"/>
          <w:lang w:val="en-US" w:eastAsia="zh-CN"/>
        </w:rPr>
        <w:t>t</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is defined as the </w:t>
      </w:r>
      <w:r w:rsidRPr="005E7447">
        <w:rPr>
          <w:rFonts w:eastAsia="SimSun" w:hint="eastAsia"/>
          <w:snapToGrid w:val="0"/>
          <w:kern w:val="2"/>
          <w:szCs w:val="24"/>
          <w:lang w:val="en-US" w:eastAsia="zh-CN"/>
        </w:rPr>
        <w:t xml:space="preserve">maximum </w:t>
      </w:r>
      <w:r w:rsidRPr="005E7447">
        <w:rPr>
          <w:rFonts w:eastAsia="SimSun"/>
          <w:snapToGrid w:val="0"/>
          <w:kern w:val="2"/>
          <w:szCs w:val="24"/>
          <w:lang w:val="en-US" w:eastAsia="zh-CN"/>
        </w:rPr>
        <w:t xml:space="preserve">displacement of the </w:t>
      </w:r>
      <w:r w:rsidRPr="005E7447">
        <w:rPr>
          <w:rFonts w:eastAsia="SimSun" w:hint="eastAsia"/>
          <w:snapToGrid w:val="0"/>
          <w:kern w:val="2"/>
          <w:szCs w:val="24"/>
          <w:lang w:val="en-US" w:eastAsia="zh-CN"/>
        </w:rPr>
        <w:t>isolation system</w:t>
      </w:r>
      <w:r w:rsidRPr="005E7447">
        <w:rPr>
          <w:rFonts w:eastAsia="SimSun"/>
          <w:snapToGrid w:val="0"/>
          <w:kern w:val="2"/>
          <w:szCs w:val="24"/>
          <w:lang w:val="en-US" w:eastAsia="zh-CN"/>
        </w:rPr>
        <w:t xml:space="preserve"> for design-level earthquake</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which is equal to the </w:t>
      </w:r>
      <w:r w:rsidRPr="005E7447">
        <w:rPr>
          <w:rFonts w:eastAsia="SimSun" w:hint="eastAsia"/>
          <w:snapToGrid w:val="0"/>
          <w:kern w:val="2"/>
          <w:szCs w:val="24"/>
          <w:lang w:val="en-US" w:eastAsia="zh-CN"/>
        </w:rPr>
        <w:t xml:space="preserve">maximum </w:t>
      </w:r>
      <w:r w:rsidRPr="005E7447">
        <w:rPr>
          <w:rFonts w:eastAsia="SimSun"/>
          <w:snapToGrid w:val="0"/>
          <w:kern w:val="2"/>
          <w:szCs w:val="24"/>
          <w:lang w:val="en-US" w:eastAsia="zh-CN"/>
        </w:rPr>
        <w:t xml:space="preserve">displacement of </w:t>
      </w:r>
      <w:r w:rsidRPr="005E7447">
        <w:rPr>
          <w:rFonts w:eastAsia="SimSun" w:hint="eastAsia"/>
          <w:snapToGrid w:val="0"/>
          <w:kern w:val="2"/>
          <w:szCs w:val="24"/>
          <w:lang w:val="en-US" w:eastAsia="zh-CN"/>
        </w:rPr>
        <w:t>individual components (bearing or steel damper)</w:t>
      </w:r>
      <w:r w:rsidRPr="005E7447">
        <w:rPr>
          <w:rFonts w:eastAsia="SimSun"/>
          <w:snapToGrid w:val="0"/>
          <w:kern w:val="2"/>
          <w:szCs w:val="24"/>
          <w:lang w:val="en-US" w:eastAsia="zh-CN"/>
        </w:rPr>
        <w:t xml:space="preserve">. This parameter is </w:t>
      </w:r>
      <w:r w:rsidRPr="005E7447">
        <w:rPr>
          <w:rFonts w:eastAsia="SimSun" w:hint="eastAsia"/>
          <w:snapToGrid w:val="0"/>
          <w:kern w:val="2"/>
          <w:szCs w:val="24"/>
          <w:lang w:val="en-US" w:eastAsia="zh-CN"/>
        </w:rPr>
        <w:t>of great</w:t>
      </w:r>
      <w:r w:rsidRPr="005E7447">
        <w:rPr>
          <w:rFonts w:eastAsia="SimSun"/>
          <w:snapToGrid w:val="0"/>
          <w:kern w:val="2"/>
          <w:szCs w:val="24"/>
          <w:lang w:val="en-US" w:eastAsia="zh-CN"/>
        </w:rPr>
        <w:t xml:space="preserve"> importance, as it is </w:t>
      </w:r>
      <w:r w:rsidRPr="005E7447">
        <w:rPr>
          <w:rFonts w:eastAsia="SimSun" w:hint="eastAsia"/>
          <w:snapToGrid w:val="0"/>
          <w:kern w:val="2"/>
          <w:szCs w:val="24"/>
          <w:lang w:val="en-US" w:eastAsia="zh-CN"/>
        </w:rPr>
        <w:t>generally</w:t>
      </w:r>
      <w:r w:rsidRPr="005E7447">
        <w:rPr>
          <w:rFonts w:eastAsia="SimSun"/>
          <w:snapToGrid w:val="0"/>
          <w:kern w:val="2"/>
          <w:szCs w:val="24"/>
          <w:lang w:val="en-US" w:eastAsia="zh-CN"/>
        </w:rPr>
        <w:t xml:space="preserve"> used to </w:t>
      </w:r>
      <w:r w:rsidRPr="005E7447">
        <w:rPr>
          <w:rFonts w:eastAsia="SimSun" w:hint="eastAsia"/>
          <w:snapToGrid w:val="0"/>
          <w:kern w:val="2"/>
          <w:szCs w:val="24"/>
          <w:lang w:val="en-US" w:eastAsia="zh-CN"/>
        </w:rPr>
        <w:t>assess</w:t>
      </w:r>
      <w:r w:rsidRPr="005E7447">
        <w:rPr>
          <w:rFonts w:eastAsia="SimSun"/>
          <w:snapToGrid w:val="0"/>
          <w:kern w:val="2"/>
          <w:szCs w:val="24"/>
          <w:lang w:val="en-US" w:eastAsia="zh-CN"/>
        </w:rPr>
        <w:t xml:space="preserve"> the </w:t>
      </w:r>
      <w:r w:rsidRPr="005E7447">
        <w:rPr>
          <w:rFonts w:eastAsia="SimSun" w:hint="eastAsia"/>
          <w:snapToGrid w:val="0"/>
          <w:kern w:val="2"/>
          <w:szCs w:val="24"/>
          <w:lang w:val="en-US" w:eastAsia="zh-CN"/>
        </w:rPr>
        <w:t xml:space="preserve">seismic </w:t>
      </w:r>
      <w:r w:rsidRPr="005E7447">
        <w:rPr>
          <w:rFonts w:eastAsia="SimSun"/>
          <w:snapToGrid w:val="0"/>
          <w:kern w:val="2"/>
          <w:szCs w:val="24"/>
          <w:lang w:val="en-US" w:eastAsia="zh-CN"/>
        </w:rPr>
        <w:t xml:space="preserve">risk of bridge unseating. Based on this, the </w:t>
      </w:r>
      <w:r w:rsidRPr="005E7447">
        <w:rPr>
          <w:rFonts w:eastAsia="SimSun" w:hint="eastAsia"/>
          <w:snapToGrid w:val="0"/>
          <w:kern w:val="2"/>
          <w:szCs w:val="24"/>
          <w:lang w:val="en-US" w:eastAsia="zh-CN"/>
        </w:rPr>
        <w:t xml:space="preserve">maximum bearing </w:t>
      </w:r>
      <w:r w:rsidRPr="005E7447">
        <w:rPr>
          <w:rFonts w:eastAsia="SimSun"/>
          <w:snapToGrid w:val="0"/>
          <w:kern w:val="2"/>
          <w:szCs w:val="24"/>
          <w:lang w:val="en-US" w:eastAsia="zh-CN"/>
        </w:rPr>
        <w:t>displacement ductility</w:t>
      </w:r>
      <w:r w:rsidRPr="005E7447">
        <w:rPr>
          <w:rFonts w:eastAsia="SimSun" w:hint="eastAsia"/>
          <w:snapToGrid w:val="0"/>
          <w:kern w:val="2"/>
          <w:szCs w:val="24"/>
          <w:lang w:val="en-US" w:eastAsia="zh-CN"/>
        </w:rPr>
        <w:t xml:space="preserve">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is calculated by the ratio between </w:t>
      </w:r>
      <w:r w:rsidRPr="005E7447">
        <w:rPr>
          <w:rFonts w:eastAsia="SimSun"/>
          <w:i/>
          <w:snapToGrid w:val="0"/>
          <w:kern w:val="2"/>
          <w:szCs w:val="24"/>
          <w:lang w:val="en-US" w:eastAsia="zh-CN"/>
        </w:rPr>
        <w:t>δ</w:t>
      </w:r>
      <w:r w:rsidRPr="005E7447">
        <w:rPr>
          <w:rFonts w:eastAsia="SimSun"/>
          <w:i/>
          <w:snapToGrid w:val="0"/>
          <w:kern w:val="2"/>
          <w:szCs w:val="24"/>
          <w:vertAlign w:val="subscript"/>
          <w:lang w:val="en-US" w:eastAsia="zh-CN"/>
        </w:rPr>
        <w:t>t</w:t>
      </w:r>
      <w:r w:rsidRPr="005E7447">
        <w:rPr>
          <w:rFonts w:eastAsia="SimSun" w:hint="eastAsia"/>
          <w:snapToGrid w:val="0"/>
          <w:kern w:val="2"/>
          <w:szCs w:val="24"/>
          <w:lang w:val="en-US" w:eastAsia="zh-CN"/>
        </w:rPr>
        <w:t xml:space="preserve"> and </w:t>
      </w:r>
      <w:r w:rsidRPr="005E7447">
        <w:rPr>
          <w:rFonts w:eastAsia="SimSun"/>
          <w:snapToGrid w:val="0"/>
          <w:kern w:val="2"/>
          <w:szCs w:val="24"/>
          <w:lang w:val="en-US" w:eastAsia="zh-CN"/>
        </w:rPr>
        <w:t>Δ</w:t>
      </w:r>
      <w:r w:rsidRPr="005E7447">
        <w:rPr>
          <w:rFonts w:eastAsia="SimSun"/>
          <w:i/>
          <w:snapToGrid w:val="0"/>
          <w:kern w:val="2"/>
          <w:szCs w:val="24"/>
          <w:vertAlign w:val="subscript"/>
          <w:lang w:val="en-US" w:eastAsia="zh-CN"/>
        </w:rPr>
        <w:t>yb</w:t>
      </w:r>
      <w:r w:rsidRPr="005E7447">
        <w:rPr>
          <w:rFonts w:eastAsia="SimSun" w:hint="eastAsia"/>
          <w:snapToGrid w:val="0"/>
          <w:kern w:val="2"/>
          <w:szCs w:val="24"/>
          <w:lang w:val="en-US" w:eastAsia="zh-CN"/>
        </w:rPr>
        <w:t xml:space="preserve"> as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4"/>
          <w:szCs w:val="24"/>
        </w:rPr>
        <w:drawing>
          <wp:inline distT="0" distB="0" distL="0" distR="0" wp14:anchorId="1D360D3D" wp14:editId="3DA68C11">
            <wp:extent cx="466725" cy="438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4</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The maximum displacement ductility of the steel damper, </w:t>
      </w:r>
      <w:r w:rsidRPr="005E7447">
        <w:rPr>
          <w:rFonts w:eastAsia="SimSun"/>
          <w:i/>
          <w:snapToGrid w:val="0"/>
          <w:kern w:val="2"/>
          <w:szCs w:val="24"/>
          <w:lang w:val="en-US" w:eastAsia="zh-CN"/>
        </w:rPr>
        <w:t>μ</w:t>
      </w:r>
      <w:r w:rsidRPr="005E7447">
        <w:rPr>
          <w:rFonts w:eastAsia="SimSun" w:hint="eastAsia"/>
          <w:i/>
          <w:snapToGrid w:val="0"/>
          <w:kern w:val="2"/>
          <w:szCs w:val="24"/>
          <w:vertAlign w:val="subscript"/>
          <w:lang w:val="en-US" w:eastAsia="zh-CN"/>
        </w:rPr>
        <w:t>d</w:t>
      </w:r>
      <w:r w:rsidRPr="005E7447">
        <w:rPr>
          <w:rFonts w:eastAsia="SimSun" w:hint="eastAsia"/>
          <w:snapToGrid w:val="0"/>
          <w:kern w:val="2"/>
          <w:szCs w:val="24"/>
          <w:lang w:val="en-US" w:eastAsia="zh-CN"/>
        </w:rPr>
        <w:t>, is given by</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4"/>
          <w:szCs w:val="24"/>
        </w:rPr>
        <w:drawing>
          <wp:inline distT="0" distB="0" distL="0" distR="0" wp14:anchorId="34339E9D" wp14:editId="3B58CEBE">
            <wp:extent cx="495300"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5</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The maximum displacement of the bridge system, or more specifically, the maximum substructure displacement for the design earthquake is denoted as </w:t>
      </w:r>
      <w:r w:rsidRPr="005E7447">
        <w:rPr>
          <w:rFonts w:eastAsia="SimSun" w:hint="eastAsia"/>
          <w:i/>
          <w:snapToGrid w:val="0"/>
          <w:kern w:val="2"/>
          <w:szCs w:val="24"/>
          <w:lang w:val="en-US" w:eastAsia="zh-CN"/>
        </w:rPr>
        <w:t>d</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If the</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bridge structure has a long natural period that lies in the constant</w:t>
      </w:r>
      <w:r w:rsidRPr="005E7447">
        <w:rPr>
          <w:rFonts w:eastAsia="SimSun" w:hint="eastAsia"/>
          <w:snapToGrid w:val="0"/>
          <w:kern w:val="2"/>
          <w:szCs w:val="24"/>
          <w:lang w:val="en-US" w:eastAsia="zh-CN"/>
        </w:rPr>
        <w:t>-</w:t>
      </w:r>
      <w:r w:rsidRPr="005E7447">
        <w:rPr>
          <w:rFonts w:eastAsia="SimSun"/>
          <w:snapToGrid w:val="0"/>
          <w:kern w:val="2"/>
          <w:szCs w:val="24"/>
          <w:lang w:val="en-US" w:eastAsia="zh-CN"/>
        </w:rPr>
        <w:t>displacement region of the response spectrum, the equal displacement principle</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Clough RW</w:t>
      </w:r>
      <w:r w:rsidRPr="005E7447">
        <w:rPr>
          <w:rFonts w:eastAsia="SimSun" w:hint="eastAsia"/>
          <w:snapToGrid w:val="0"/>
          <w:kern w:val="2"/>
          <w:szCs w:val="24"/>
          <w:lang w:val="en-US" w:eastAsia="zh-CN"/>
        </w:rPr>
        <w:t xml:space="preserve"> et al, 2003)</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5</w:t>
      </w:r>
      <w:r w:rsidRPr="005E7447">
        <w:rPr>
          <w:rFonts w:eastAsia="SimSun"/>
          <w:snapToGrid w:val="0"/>
          <w:kern w:val="2"/>
          <w:szCs w:val="24"/>
          <w:lang w:val="en-US" w:eastAsia="zh-CN"/>
        </w:rPr>
        <w:t xml:space="preserve">] assuming that </w:t>
      </w:r>
      <w:r w:rsidRPr="005E7447">
        <w:rPr>
          <w:rFonts w:eastAsia="SimSun" w:hint="eastAsia"/>
          <w:snapToGrid w:val="0"/>
          <w:kern w:val="2"/>
          <w:szCs w:val="24"/>
          <w:lang w:val="en-US" w:eastAsia="zh-CN"/>
        </w:rPr>
        <w:t xml:space="preserve">the maximum </w:t>
      </w:r>
      <w:r w:rsidRPr="005E7447">
        <w:rPr>
          <w:rFonts w:eastAsia="SimSun"/>
          <w:snapToGrid w:val="0"/>
          <w:kern w:val="2"/>
          <w:szCs w:val="24"/>
          <w:lang w:val="en-US" w:eastAsia="zh-CN"/>
        </w:rPr>
        <w:t>displacement of an elast</w:t>
      </w:r>
      <w:r w:rsidRPr="005E7447">
        <w:rPr>
          <w:rFonts w:eastAsia="SimSun" w:hint="eastAsia"/>
          <w:snapToGrid w:val="0"/>
          <w:kern w:val="2"/>
          <w:szCs w:val="24"/>
          <w:lang w:val="en-US" w:eastAsia="zh-CN"/>
        </w:rPr>
        <w:t>oplastic</w:t>
      </w:r>
      <w:r w:rsidRPr="005E7447">
        <w:rPr>
          <w:rFonts w:eastAsia="SimSun"/>
          <w:snapToGrid w:val="0"/>
          <w:kern w:val="2"/>
          <w:szCs w:val="24"/>
          <w:lang w:val="en-US" w:eastAsia="zh-CN"/>
        </w:rPr>
        <w:t xml:space="preserve"> system </w:t>
      </w:r>
      <w:r w:rsidRPr="005E7447">
        <w:rPr>
          <w:rFonts w:eastAsia="SimSun" w:hint="eastAsia"/>
          <w:snapToGrid w:val="0"/>
          <w:kern w:val="2"/>
          <w:szCs w:val="24"/>
          <w:lang w:val="en-US" w:eastAsia="zh-CN"/>
        </w:rPr>
        <w:t>is</w:t>
      </w:r>
      <w:r w:rsidRPr="005E7447">
        <w:rPr>
          <w:rFonts w:eastAsia="SimSun"/>
          <w:snapToGrid w:val="0"/>
          <w:kern w:val="2"/>
          <w:szCs w:val="24"/>
          <w:lang w:val="en-US" w:eastAsia="zh-CN"/>
        </w:rPr>
        <w:t xml:space="preserve"> the same as </w:t>
      </w:r>
      <w:r w:rsidRPr="005E7447">
        <w:rPr>
          <w:rFonts w:eastAsia="SimSun" w:hint="eastAsia"/>
          <w:snapToGrid w:val="0"/>
          <w:kern w:val="2"/>
          <w:szCs w:val="24"/>
          <w:lang w:val="en-US" w:eastAsia="zh-CN"/>
        </w:rPr>
        <w:t>that</w:t>
      </w:r>
      <w:r w:rsidRPr="005E7447">
        <w:rPr>
          <w:rFonts w:eastAsia="SimSun"/>
          <w:snapToGrid w:val="0"/>
          <w:kern w:val="2"/>
          <w:szCs w:val="24"/>
          <w:lang w:val="en-US" w:eastAsia="zh-CN"/>
        </w:rPr>
        <w:t xml:space="preserve"> of a</w:t>
      </w:r>
      <w:r w:rsidRPr="005E7447">
        <w:rPr>
          <w:rFonts w:eastAsia="SimSun" w:hint="eastAsia"/>
          <w:snapToGrid w:val="0"/>
          <w:kern w:val="2"/>
          <w:szCs w:val="24"/>
          <w:lang w:val="en-US" w:eastAsia="zh-CN"/>
        </w:rPr>
        <w:t xml:space="preserve"> corresponding elastic</w:t>
      </w:r>
      <w:r w:rsidRPr="005E7447">
        <w:rPr>
          <w:rFonts w:eastAsia="SimSun"/>
          <w:snapToGrid w:val="0"/>
          <w:kern w:val="2"/>
          <w:szCs w:val="24"/>
          <w:lang w:val="en-US" w:eastAsia="zh-CN"/>
        </w:rPr>
        <w:t xml:space="preserve"> system could be applied</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and </w:t>
      </w:r>
      <w:r w:rsidRPr="005E7447">
        <w:rPr>
          <w:rFonts w:eastAsia="SimSun"/>
          <w:i/>
          <w:snapToGrid w:val="0"/>
          <w:kern w:val="2"/>
          <w:szCs w:val="24"/>
          <w:lang w:val="en-US" w:eastAsia="zh-CN"/>
        </w:rPr>
        <w:t>d</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δ</w:t>
      </w:r>
      <w:r w:rsidRPr="005E7447">
        <w:rPr>
          <w:rFonts w:eastAsia="SimSun"/>
          <w:i/>
          <w:snapToGrid w:val="0"/>
          <w:kern w:val="2"/>
          <w:szCs w:val="24"/>
          <w:vertAlign w:val="subscript"/>
          <w:lang w:val="en-US" w:eastAsia="zh-CN"/>
        </w:rPr>
        <w:t>t</w:t>
      </w:r>
      <w:r w:rsidRPr="005E7447">
        <w:rPr>
          <w:rFonts w:eastAsia="SimSun"/>
          <w:snapToGrid w:val="0"/>
          <w:kern w:val="2"/>
          <w:szCs w:val="24"/>
          <w:lang w:val="en-US" w:eastAsia="zh-CN"/>
        </w:rPr>
        <w:t xml:space="preserve"> are calculated as: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4"/>
          <w:szCs w:val="24"/>
        </w:rPr>
        <w:drawing>
          <wp:inline distT="0" distB="0" distL="0" distR="0" wp14:anchorId="3ECCE36D" wp14:editId="553DAE3A">
            <wp:extent cx="47625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6</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position w:val="-30"/>
          <w:szCs w:val="24"/>
          <w:lang w:val="en-US" w:eastAsia="zh-CN"/>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4.5pt" o:ole="">
            <v:imagedata r:id="rId20" o:title=""/>
          </v:shape>
          <o:OLEObject Type="Embed" ProgID="Equation.3" ShapeID="_x0000_i1025" DrawAspect="Content" ObjectID="_1682349157" r:id="rId21"/>
        </w:objec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7</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where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e</w:t>
      </w:r>
      <w:r w:rsidRPr="005E7447">
        <w:rPr>
          <w:rFonts w:eastAsia="SimSun"/>
          <w:snapToGrid w:val="0"/>
          <w:kern w:val="2"/>
          <w:szCs w:val="24"/>
          <w:lang w:val="en-US" w:eastAsia="zh-CN"/>
        </w:rPr>
        <w:t xml:space="preserve"> denotes </w:t>
      </w:r>
      <w:r w:rsidRPr="005E7447">
        <w:rPr>
          <w:rFonts w:eastAsia="SimSun" w:hint="eastAsia"/>
          <w:snapToGrid w:val="0"/>
          <w:kern w:val="2"/>
          <w:szCs w:val="24"/>
          <w:lang w:val="en-US" w:eastAsia="zh-CN"/>
        </w:rPr>
        <w:t>the maximum inertial force of superstructure</w:t>
      </w:r>
      <w:r w:rsidRPr="005E7447">
        <w:rPr>
          <w:rFonts w:eastAsia="SimSun"/>
          <w:snapToGrid w:val="0"/>
          <w:kern w:val="2"/>
          <w:szCs w:val="24"/>
          <w:lang w:val="en-US" w:eastAsia="zh-CN"/>
        </w:rPr>
        <w:t xml:space="preserve"> for the design earthquake</w:t>
      </w:r>
      <w:r w:rsidRPr="005E7447">
        <w:rPr>
          <w:rFonts w:eastAsia="SimSun" w:hint="eastAsia"/>
          <w:snapToGrid w:val="0"/>
          <w:kern w:val="2"/>
          <w:szCs w:val="24"/>
          <w:lang w:val="en-US" w:eastAsia="zh-CN"/>
        </w:rPr>
        <w:t xml:space="preserve"> by assuming an elastic seismic response for the bridge system.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e</w:t>
      </w:r>
      <w:r w:rsidRPr="005E7447">
        <w:rPr>
          <w:rFonts w:eastAsia="SimSun"/>
          <w:snapToGrid w:val="0"/>
          <w:kern w:val="2"/>
          <w:szCs w:val="24"/>
          <w:lang w:val="en-US" w:eastAsia="zh-CN"/>
        </w:rPr>
        <w:t xml:space="preserve"> can be easily </w:t>
      </w:r>
      <w:r w:rsidRPr="005E7447">
        <w:rPr>
          <w:rFonts w:eastAsia="SimSun" w:hint="eastAsia"/>
          <w:snapToGrid w:val="0"/>
          <w:kern w:val="2"/>
          <w:szCs w:val="24"/>
          <w:lang w:val="en-US" w:eastAsia="zh-CN"/>
        </w:rPr>
        <w:t xml:space="preserve">calculated as the product of superstructure mass and spectral acceleration. </w:t>
      </w:r>
      <w:r w:rsidRPr="005E7447">
        <w:rPr>
          <w:rFonts w:eastAsia="SimSun"/>
          <w:snapToGrid w:val="0"/>
          <w:kern w:val="2"/>
          <w:szCs w:val="24"/>
          <w:lang w:val="en-US" w:eastAsia="zh-CN"/>
        </w:rPr>
        <w:t xml:space="preserve">In particular, as the isolation system is in series with the </w:t>
      </w:r>
      <w:r w:rsidRPr="005E7447">
        <w:rPr>
          <w:rFonts w:eastAsia="SimSun" w:hint="eastAsia"/>
          <w:snapToGrid w:val="0"/>
          <w:kern w:val="2"/>
          <w:szCs w:val="24"/>
          <w:lang w:val="en-US" w:eastAsia="zh-CN"/>
        </w:rPr>
        <w:t>sub</w:t>
      </w:r>
      <w:r w:rsidRPr="005E7447">
        <w:rPr>
          <w:rFonts w:eastAsia="SimSun"/>
          <w:snapToGrid w:val="0"/>
          <w:kern w:val="2"/>
          <w:szCs w:val="24"/>
          <w:lang w:val="en-US" w:eastAsia="zh-CN"/>
        </w:rPr>
        <w:t xml:space="preserve">structure, the </w:t>
      </w:r>
      <w:r w:rsidRPr="005E7447">
        <w:rPr>
          <w:rFonts w:eastAsia="SimSun" w:hint="eastAsia"/>
          <w:snapToGrid w:val="0"/>
          <w:kern w:val="2"/>
          <w:szCs w:val="24"/>
          <w:lang w:val="en-US" w:eastAsia="zh-CN"/>
        </w:rPr>
        <w:t>superstructure inertial force</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sustained by the isolation</w:t>
      </w:r>
      <w:r w:rsidRPr="005E7447">
        <w:rPr>
          <w:rFonts w:eastAsia="SimSun"/>
          <w:snapToGrid w:val="0"/>
          <w:kern w:val="2"/>
          <w:szCs w:val="24"/>
          <w:lang w:val="en-US" w:eastAsia="zh-CN"/>
        </w:rPr>
        <w:t xml:space="preserve"> system will be equal to the </w:t>
      </w:r>
      <w:r w:rsidRPr="005E7447">
        <w:rPr>
          <w:rFonts w:eastAsia="SimSun" w:hint="eastAsia"/>
          <w:snapToGrid w:val="0"/>
          <w:kern w:val="2"/>
          <w:szCs w:val="24"/>
          <w:lang w:val="en-US" w:eastAsia="zh-CN"/>
        </w:rPr>
        <w:t xml:space="preserve">substructure </w:t>
      </w:r>
      <w:r w:rsidRPr="005E7447">
        <w:rPr>
          <w:rFonts w:eastAsia="SimSun"/>
          <w:snapToGrid w:val="0"/>
          <w:kern w:val="2"/>
          <w:szCs w:val="24"/>
          <w:lang w:val="en-US" w:eastAsia="zh-CN"/>
        </w:rPr>
        <w:t xml:space="preserve">base </w:t>
      </w:r>
      <w:r w:rsidRPr="005E7447">
        <w:rPr>
          <w:rFonts w:eastAsia="SimSun" w:hint="eastAsia"/>
          <w:snapToGrid w:val="0"/>
          <w:kern w:val="2"/>
          <w:szCs w:val="24"/>
          <w:lang w:val="en-US" w:eastAsia="zh-CN"/>
        </w:rPr>
        <w:t>shear</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when the </w:t>
      </w:r>
      <w:r w:rsidRPr="005E7447">
        <w:rPr>
          <w:rFonts w:eastAsia="SimSun"/>
          <w:snapToGrid w:val="0"/>
          <w:kern w:val="2"/>
          <w:szCs w:val="24"/>
          <w:lang w:val="en-US" w:eastAsia="zh-CN"/>
        </w:rPr>
        <w:t>contribution of substructure</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mass</w:t>
      </w:r>
      <w:r w:rsidRPr="005E7447">
        <w:rPr>
          <w:rFonts w:eastAsia="SimSun" w:hint="eastAsia"/>
          <w:snapToGrid w:val="0"/>
          <w:kern w:val="2"/>
          <w:szCs w:val="24"/>
          <w:lang w:val="en-US" w:eastAsia="zh-CN"/>
        </w:rPr>
        <w:t xml:space="preserve"> is ignored</w:t>
      </w:r>
      <w:r w:rsidRPr="005E7447">
        <w:rPr>
          <w:rFonts w:eastAsia="SimSun"/>
          <w:snapToGrid w:val="0"/>
          <w:kern w:val="2"/>
          <w:szCs w:val="24"/>
          <w:lang w:val="en-US" w:eastAsia="zh-CN"/>
        </w:rPr>
        <w:t xml:space="preserve">.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r w:rsidRPr="005E7447">
        <w:rPr>
          <w:rFonts w:ascii="Calibri" w:eastAsia="SimSun" w:hAnsi="Calibri"/>
          <w:noProof/>
          <w:snapToGrid w:val="0"/>
          <w:kern w:val="2"/>
          <w:szCs w:val="24"/>
        </w:rPr>
        <w:drawing>
          <wp:inline distT="0" distB="0" distL="0" distR="0" wp14:anchorId="73000E7C" wp14:editId="64389C09">
            <wp:extent cx="5194300" cy="23050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4300" cy="2305050"/>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 w:val="20"/>
          <w:szCs w:val="20"/>
          <w:lang w:val="en-US" w:eastAsia="zh-CN"/>
        </w:rPr>
      </w:pPr>
      <w:r w:rsidRPr="005E7447">
        <w:rPr>
          <w:rFonts w:eastAsia="SimSun" w:hint="eastAsia"/>
          <w:snapToGrid w:val="0"/>
          <w:kern w:val="2"/>
          <w:sz w:val="20"/>
          <w:szCs w:val="20"/>
          <w:lang w:val="en-US" w:eastAsia="zh-CN"/>
        </w:rPr>
        <w:t xml:space="preserve">Figure 6. </w:t>
      </w:r>
      <w:r w:rsidRPr="005E7447">
        <w:rPr>
          <w:rFonts w:eastAsia="SimSun"/>
          <w:snapToGrid w:val="0"/>
          <w:kern w:val="2"/>
          <w:sz w:val="20"/>
          <w:szCs w:val="20"/>
          <w:lang w:val="en-US" w:eastAsia="zh-CN"/>
        </w:rPr>
        <w:t>Schematic representation of a simply supported bridge</w:t>
      </w:r>
      <w:r w:rsidRPr="005E7447">
        <w:rPr>
          <w:rFonts w:eastAsia="SimSun" w:hint="eastAsia"/>
          <w:snapToGrid w:val="0"/>
          <w:kern w:val="2"/>
          <w:sz w:val="20"/>
          <w:szCs w:val="20"/>
          <w:lang w:val="en-US" w:eastAsia="zh-CN"/>
        </w:rPr>
        <w:t xml:space="preserve"> retrofitted with the proposed isolation system</w:t>
      </w:r>
      <w:r w:rsidRPr="005E7447">
        <w:rPr>
          <w:rFonts w:eastAsia="SimSun"/>
          <w:snapToGrid w:val="0"/>
          <w:kern w:val="2"/>
          <w:sz w:val="20"/>
          <w:szCs w:val="20"/>
          <w:lang w:val="en-US" w:eastAsia="zh-CN"/>
        </w:rPr>
        <w:t xml:space="preserve"> and its correlated structural components</w:t>
      </w:r>
    </w:p>
    <w:p w:rsidR="005E7447" w:rsidRPr="005E7447" w:rsidRDefault="005E7447" w:rsidP="005E7447">
      <w:pPr>
        <w:widowControl w:val="0"/>
        <w:adjustRightInd w:val="0"/>
        <w:snapToGrid w:val="0"/>
        <w:spacing w:after="0" w:line="240" w:lineRule="auto"/>
        <w:jc w:val="center"/>
        <w:rPr>
          <w:rFonts w:ascii="Calibri" w:eastAsia="SimSun" w:hAnsi="Calibri"/>
          <w:snapToGrid w:val="0"/>
          <w:kern w:val="2"/>
          <w:szCs w:val="24"/>
          <w:lang w:val="en-US" w:eastAsia="zh-CN"/>
        </w:rPr>
      </w:pPr>
      <w:r w:rsidRPr="005E7447">
        <w:rPr>
          <w:rFonts w:ascii="Calibri" w:eastAsia="SimSun" w:hAnsi="Calibri"/>
          <w:noProof/>
          <w:snapToGrid w:val="0"/>
          <w:kern w:val="2"/>
          <w:szCs w:val="24"/>
        </w:rPr>
        <w:lastRenderedPageBreak/>
        <w:drawing>
          <wp:inline distT="0" distB="0" distL="0" distR="0" wp14:anchorId="05F4161F" wp14:editId="0001511F">
            <wp:extent cx="2495550" cy="2393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2393950"/>
                    </a:xfrm>
                    <a:prstGeom prst="rect">
                      <a:avLst/>
                    </a:prstGeom>
                    <a:noFill/>
                    <a:ln>
                      <a:noFill/>
                    </a:ln>
                  </pic:spPr>
                </pic:pic>
              </a:graphicData>
            </a:graphic>
          </wp:inline>
        </w:drawing>
      </w:r>
      <w:r w:rsidRPr="005E7447">
        <w:rPr>
          <w:rFonts w:ascii="Calibri" w:eastAsia="SimSun" w:hAnsi="Calibri" w:hint="eastAsia"/>
          <w:snapToGrid w:val="0"/>
          <w:kern w:val="2"/>
          <w:szCs w:val="24"/>
          <w:lang w:val="en-US" w:eastAsia="zh-CN"/>
        </w:rPr>
        <w:t xml:space="preserve">      </w:t>
      </w:r>
      <w:r w:rsidRPr="005E7447">
        <w:rPr>
          <w:rFonts w:ascii="Calibri" w:eastAsia="SimSun" w:hAnsi="Calibri"/>
          <w:noProof/>
          <w:snapToGrid w:val="0"/>
          <w:kern w:val="2"/>
          <w:szCs w:val="24"/>
        </w:rPr>
        <w:drawing>
          <wp:inline distT="0" distB="0" distL="0" distR="0" wp14:anchorId="4D91CC08" wp14:editId="6D4D2A78">
            <wp:extent cx="2571750" cy="2463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2463800"/>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ind w:firstLineChars="780" w:firstLine="1560"/>
        <w:jc w:val="both"/>
        <w:rPr>
          <w:rFonts w:eastAsia="SimSun"/>
          <w:snapToGrid w:val="0"/>
          <w:kern w:val="2"/>
          <w:sz w:val="20"/>
          <w:szCs w:val="20"/>
          <w:lang w:val="en-US" w:eastAsia="zh-CN"/>
        </w:rPr>
      </w:pPr>
      <w:r w:rsidRPr="005E7447">
        <w:rPr>
          <w:rFonts w:eastAsia="SimSun"/>
          <w:snapToGrid w:val="0"/>
          <w:kern w:val="2"/>
          <w:sz w:val="20"/>
          <w:szCs w:val="20"/>
          <w:lang w:val="en-US" w:eastAsia="zh-CN"/>
        </w:rPr>
        <w:t>(a)</w:t>
      </w:r>
      <w:r w:rsidRPr="005E7447">
        <w:rPr>
          <w:rFonts w:eastAsia="SimSun" w:hint="eastAsia"/>
          <w:snapToGrid w:val="0"/>
          <w:kern w:val="2"/>
          <w:sz w:val="20"/>
          <w:szCs w:val="20"/>
          <w:lang w:val="en-US" w:eastAsia="zh-CN"/>
        </w:rPr>
        <w:t xml:space="preserve"> Proposed isolation system</w:t>
      </w:r>
      <w:r w:rsidRPr="005E7447">
        <w:rPr>
          <w:rFonts w:eastAsia="SimSun"/>
          <w:snapToGrid w:val="0"/>
          <w:kern w:val="2"/>
          <w:sz w:val="20"/>
          <w:szCs w:val="20"/>
          <w:lang w:val="en-US" w:eastAsia="zh-CN"/>
        </w:rPr>
        <w:t xml:space="preserve">     </w:t>
      </w:r>
      <w:r w:rsidRPr="005E7447">
        <w:rPr>
          <w:rFonts w:eastAsia="SimSun" w:hint="eastAsia"/>
          <w:snapToGrid w:val="0"/>
          <w:kern w:val="2"/>
          <w:sz w:val="20"/>
          <w:szCs w:val="20"/>
          <w:lang w:val="en-US" w:eastAsia="zh-CN"/>
        </w:rPr>
        <w:t xml:space="preserve"> </w:t>
      </w:r>
      <w:r w:rsidRPr="005E7447">
        <w:rPr>
          <w:rFonts w:eastAsia="SimSun"/>
          <w:snapToGrid w:val="0"/>
          <w:kern w:val="2"/>
          <w:sz w:val="20"/>
          <w:szCs w:val="20"/>
          <w:lang w:val="en-US" w:eastAsia="zh-CN"/>
        </w:rPr>
        <w:t xml:space="preserve"> </w:t>
      </w:r>
      <w:r w:rsidRPr="005E7447">
        <w:rPr>
          <w:rFonts w:eastAsia="SimSun" w:hint="eastAsia"/>
          <w:snapToGrid w:val="0"/>
          <w:kern w:val="2"/>
          <w:sz w:val="20"/>
          <w:szCs w:val="20"/>
          <w:lang w:val="en-US" w:eastAsia="zh-CN"/>
        </w:rPr>
        <w:t xml:space="preserve">  </w:t>
      </w:r>
      <w:r w:rsidRPr="005E7447">
        <w:rPr>
          <w:rFonts w:eastAsia="SimSun"/>
          <w:snapToGrid w:val="0"/>
          <w:kern w:val="2"/>
          <w:sz w:val="20"/>
          <w:szCs w:val="20"/>
          <w:lang w:val="en-US" w:eastAsia="zh-CN"/>
        </w:rPr>
        <w:t xml:space="preserve">      </w:t>
      </w:r>
      <w:r w:rsidRPr="005E7447">
        <w:rPr>
          <w:rFonts w:eastAsia="SimSun" w:hint="eastAsia"/>
          <w:snapToGrid w:val="0"/>
          <w:kern w:val="2"/>
          <w:sz w:val="20"/>
          <w:szCs w:val="20"/>
          <w:lang w:val="en-US" w:eastAsia="zh-CN"/>
        </w:rPr>
        <w:t xml:space="preserve">   </w:t>
      </w:r>
      <w:r w:rsidRPr="005E7447">
        <w:rPr>
          <w:rFonts w:eastAsia="SimSun"/>
          <w:snapToGrid w:val="0"/>
          <w:kern w:val="2"/>
          <w:sz w:val="20"/>
          <w:szCs w:val="20"/>
          <w:lang w:val="en-US" w:eastAsia="zh-CN"/>
        </w:rPr>
        <w:t xml:space="preserve">             </w:t>
      </w:r>
      <w:r w:rsidRPr="005E7447">
        <w:rPr>
          <w:rFonts w:eastAsia="SimSun" w:hint="eastAsia"/>
          <w:snapToGrid w:val="0"/>
          <w:kern w:val="2"/>
          <w:sz w:val="20"/>
          <w:szCs w:val="20"/>
          <w:lang w:val="en-US" w:eastAsia="zh-CN"/>
        </w:rPr>
        <w:t xml:space="preserve">       </w:t>
      </w:r>
      <w:r w:rsidRPr="005E7447">
        <w:rPr>
          <w:rFonts w:eastAsia="SimSun"/>
          <w:snapToGrid w:val="0"/>
          <w:kern w:val="2"/>
          <w:sz w:val="20"/>
          <w:szCs w:val="20"/>
          <w:lang w:val="en-US" w:eastAsia="zh-CN"/>
        </w:rPr>
        <w:t xml:space="preserve">   (b) </w:t>
      </w:r>
      <w:r w:rsidRPr="005E7447">
        <w:rPr>
          <w:rFonts w:eastAsia="SimSun" w:hint="eastAsia"/>
          <w:snapToGrid w:val="0"/>
          <w:kern w:val="2"/>
          <w:sz w:val="20"/>
          <w:szCs w:val="20"/>
          <w:lang w:val="en-US" w:eastAsia="zh-CN"/>
        </w:rPr>
        <w:t>Whole bridge system</w:t>
      </w:r>
    </w:p>
    <w:p w:rsidR="005E7447" w:rsidRPr="005E7447" w:rsidRDefault="005E7447" w:rsidP="005E7447">
      <w:pPr>
        <w:widowControl w:val="0"/>
        <w:adjustRightInd w:val="0"/>
        <w:snapToGrid w:val="0"/>
        <w:spacing w:after="0" w:line="240" w:lineRule="auto"/>
        <w:jc w:val="center"/>
        <w:rPr>
          <w:rFonts w:eastAsia="SimSun"/>
          <w:snapToGrid w:val="0"/>
          <w:kern w:val="2"/>
          <w:sz w:val="20"/>
          <w:szCs w:val="20"/>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 w:val="20"/>
          <w:szCs w:val="20"/>
          <w:lang w:val="en-US" w:eastAsia="zh-CN"/>
        </w:rPr>
      </w:pPr>
      <w:r w:rsidRPr="005E7447">
        <w:rPr>
          <w:rFonts w:eastAsia="SimSun" w:hint="eastAsia"/>
          <w:snapToGrid w:val="0"/>
          <w:kern w:val="2"/>
          <w:sz w:val="20"/>
          <w:szCs w:val="20"/>
          <w:lang w:val="en-US" w:eastAsia="zh-CN"/>
        </w:rPr>
        <w:t xml:space="preserve">Figure 7. </w:t>
      </w:r>
      <w:r w:rsidRPr="005E7447">
        <w:rPr>
          <w:rFonts w:eastAsia="SimSun"/>
          <w:snapToGrid w:val="0"/>
          <w:kern w:val="2"/>
          <w:sz w:val="20"/>
          <w:szCs w:val="20"/>
          <w:lang w:val="en-US" w:eastAsia="zh-CN"/>
        </w:rPr>
        <w:t>Force-displacement relationship</w:t>
      </w:r>
      <w:r w:rsidRPr="005E7447">
        <w:rPr>
          <w:rFonts w:eastAsia="SimSun" w:hint="eastAsia"/>
          <w:snapToGrid w:val="0"/>
          <w:kern w:val="2"/>
          <w:sz w:val="20"/>
          <w:szCs w:val="20"/>
          <w:lang w:val="en-US" w:eastAsia="zh-CN"/>
        </w:rPr>
        <w:t>s</w:t>
      </w:r>
      <w:r w:rsidRPr="005E7447">
        <w:rPr>
          <w:rFonts w:eastAsia="SimSun"/>
          <w:snapToGrid w:val="0"/>
          <w:kern w:val="2"/>
          <w:sz w:val="20"/>
          <w:szCs w:val="20"/>
          <w:lang w:val="en-US" w:eastAsia="zh-CN"/>
        </w:rPr>
        <w:t xml:space="preserve"> of </w:t>
      </w:r>
      <w:r w:rsidRPr="005E7447">
        <w:rPr>
          <w:rFonts w:eastAsia="SimSun" w:hint="eastAsia"/>
          <w:snapToGrid w:val="0"/>
          <w:kern w:val="2"/>
          <w:sz w:val="20"/>
          <w:szCs w:val="20"/>
          <w:lang w:val="en-US" w:eastAsia="zh-CN"/>
        </w:rPr>
        <w:t>the idealized bridge system</w:t>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For simplicity, three dimensionless parameters </w:t>
      </w:r>
      <w:r w:rsidRPr="005E7447">
        <w:rPr>
          <w:rFonts w:eastAsia="SimSun" w:hint="eastAsia"/>
          <w:snapToGrid w:val="0"/>
          <w:kern w:val="2"/>
          <w:szCs w:val="24"/>
          <w:lang w:val="en-US" w:eastAsia="zh-CN"/>
        </w:rPr>
        <w:t>are</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introduced</w:t>
      </w:r>
      <w:r w:rsidRPr="005E7447">
        <w:rPr>
          <w:rFonts w:eastAsia="SimSun"/>
          <w:snapToGrid w:val="0"/>
          <w:kern w:val="2"/>
          <w:szCs w:val="24"/>
          <w:lang w:val="en-US" w:eastAsia="zh-CN"/>
        </w:rPr>
        <w:t xml:space="preserve"> for the </w:t>
      </w:r>
      <w:r w:rsidRPr="005E7447">
        <w:rPr>
          <w:rFonts w:eastAsia="SimSun" w:hint="eastAsia"/>
          <w:snapToGrid w:val="0"/>
          <w:kern w:val="2"/>
          <w:szCs w:val="24"/>
          <w:lang w:val="en-US" w:eastAsia="zh-CN"/>
        </w:rPr>
        <w:t xml:space="preserve">proposed isolation system </w:t>
      </w:r>
      <w:r w:rsidRPr="005E7447">
        <w:rPr>
          <w:rFonts w:eastAsia="SimSun"/>
          <w:snapToGrid w:val="0"/>
          <w:kern w:val="2"/>
          <w:szCs w:val="24"/>
          <w:lang w:val="en-US" w:eastAsia="zh-CN"/>
        </w:rPr>
        <w:t xml:space="preserve">to illustrate the </w:t>
      </w:r>
      <w:r w:rsidRPr="005E7447">
        <w:rPr>
          <w:rFonts w:eastAsia="SimSun" w:hint="eastAsia"/>
          <w:snapToGrid w:val="0"/>
          <w:kern w:val="2"/>
          <w:szCs w:val="24"/>
          <w:lang w:val="en-US" w:eastAsia="zh-CN"/>
        </w:rPr>
        <w:t>correlation</w:t>
      </w:r>
      <w:r w:rsidRPr="005E7447">
        <w:rPr>
          <w:rFonts w:eastAsia="SimSun"/>
          <w:snapToGrid w:val="0"/>
          <w:kern w:val="2"/>
          <w:szCs w:val="24"/>
          <w:lang w:val="en-US" w:eastAsia="zh-CN"/>
        </w:rPr>
        <w:t xml:space="preserve"> between </w:t>
      </w:r>
      <w:r w:rsidRPr="005E7447">
        <w:rPr>
          <w:rFonts w:eastAsia="SimSun" w:hint="eastAsia"/>
          <w:snapToGrid w:val="0"/>
          <w:kern w:val="2"/>
          <w:szCs w:val="24"/>
          <w:lang w:val="en-US" w:eastAsia="zh-CN"/>
        </w:rPr>
        <w:t xml:space="preserve">laminated-rubber bearings </w:t>
      </w:r>
      <w:r w:rsidRPr="005E7447">
        <w:rPr>
          <w:rFonts w:eastAsia="SimSun"/>
          <w:snapToGrid w:val="0"/>
          <w:kern w:val="2"/>
          <w:szCs w:val="24"/>
          <w:lang w:val="en-US" w:eastAsia="zh-CN"/>
        </w:rPr>
        <w:t>and</w:t>
      </w:r>
      <w:r w:rsidRPr="005E7447">
        <w:rPr>
          <w:rFonts w:eastAsia="SimSun" w:hint="eastAsia"/>
          <w:snapToGrid w:val="0"/>
          <w:kern w:val="2"/>
          <w:szCs w:val="24"/>
          <w:lang w:val="en-US" w:eastAsia="zh-CN"/>
        </w:rPr>
        <w:t xml:space="preserve"> yielding steel dampers</w:t>
      </w:r>
      <w:r w:rsidRPr="005E7447">
        <w:rPr>
          <w:rFonts w:eastAsia="SimSun"/>
          <w:snapToGrid w:val="0"/>
          <w:kern w:val="2"/>
          <w:szCs w:val="24"/>
          <w:lang w:val="en-US" w:eastAsia="zh-CN"/>
        </w:rPr>
        <w:t xml:space="preserve">, namely the </w:t>
      </w:r>
      <w:r w:rsidRPr="005E7447">
        <w:rPr>
          <w:rFonts w:eastAsia="SimSun" w:hint="eastAsia"/>
          <w:snapToGrid w:val="0"/>
          <w:kern w:val="2"/>
          <w:szCs w:val="24"/>
          <w:lang w:val="en-US" w:eastAsia="zh-CN"/>
        </w:rPr>
        <w:t xml:space="preserve">bearing </w:t>
      </w:r>
      <w:r w:rsidRPr="005E7447">
        <w:rPr>
          <w:rFonts w:eastAsia="SimSun"/>
          <w:snapToGrid w:val="0"/>
          <w:kern w:val="2"/>
          <w:szCs w:val="24"/>
          <w:lang w:val="en-US" w:eastAsia="zh-CN"/>
        </w:rPr>
        <w:t xml:space="preserve">strength ratio </w:t>
      </w:r>
      <w:r w:rsidRPr="005E7447">
        <w:rPr>
          <w:rFonts w:eastAsia="SimSun"/>
          <w:i/>
          <w:snapToGrid w:val="0"/>
          <w:kern w:val="2"/>
          <w:szCs w:val="24"/>
          <w:lang w:val="en-US" w:eastAsia="zh-CN"/>
        </w:rPr>
        <w:t>α</w:t>
      </w:r>
      <w:r w:rsidRPr="005E7447">
        <w:rPr>
          <w:rFonts w:eastAsia="SimSun"/>
          <w:snapToGrid w:val="0"/>
          <w:kern w:val="2"/>
          <w:szCs w:val="24"/>
          <w:lang w:val="en-US" w:eastAsia="zh-CN"/>
        </w:rPr>
        <w:t xml:space="preserve">, defined as the ratio of the </w:t>
      </w:r>
      <w:r w:rsidRPr="005E7447">
        <w:rPr>
          <w:rFonts w:eastAsia="SimSun" w:hint="eastAsia"/>
          <w:snapToGrid w:val="0"/>
          <w:kern w:val="2"/>
          <w:szCs w:val="24"/>
          <w:lang w:val="en-US" w:eastAsia="zh-CN"/>
        </w:rPr>
        <w:t>inertial force</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e</w:t>
      </w:r>
      <w:r w:rsidRPr="005E7447">
        <w:rPr>
          <w:rFonts w:eastAsia="SimSun"/>
          <w:snapToGrid w:val="0"/>
          <w:kern w:val="2"/>
          <w:szCs w:val="24"/>
          <w:lang w:val="en-US" w:eastAsia="zh-CN"/>
        </w:rPr>
        <w:t xml:space="preserve"> to the </w:t>
      </w:r>
      <w:r w:rsidRPr="005E7447">
        <w:rPr>
          <w:rFonts w:eastAsia="SimSun" w:hint="eastAsia"/>
          <w:snapToGrid w:val="0"/>
          <w:kern w:val="2"/>
          <w:szCs w:val="24"/>
          <w:lang w:val="en-US" w:eastAsia="zh-CN"/>
        </w:rPr>
        <w:t xml:space="preserve">bearing </w:t>
      </w:r>
      <w:r w:rsidRPr="005E7447">
        <w:rPr>
          <w:rFonts w:eastAsia="SimSun"/>
          <w:snapToGrid w:val="0"/>
          <w:kern w:val="2"/>
          <w:szCs w:val="24"/>
          <w:lang w:val="en-US" w:eastAsia="zh-CN"/>
        </w:rPr>
        <w:t xml:space="preserve">frictional sliding force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yb</w:t>
      </w:r>
      <w:r w:rsidRPr="005E7447">
        <w:rPr>
          <w:rFonts w:eastAsia="SimSun"/>
          <w:snapToGrid w:val="0"/>
          <w:kern w:val="2"/>
          <w:szCs w:val="24"/>
          <w:lang w:val="en-US" w:eastAsia="zh-CN"/>
        </w:rPr>
        <w:t xml:space="preserve">; the </w:t>
      </w:r>
      <w:r w:rsidRPr="005E7447">
        <w:rPr>
          <w:rFonts w:eastAsia="SimSun" w:hint="eastAsia"/>
          <w:snapToGrid w:val="0"/>
          <w:kern w:val="2"/>
          <w:szCs w:val="24"/>
          <w:lang w:val="en-US" w:eastAsia="zh-CN"/>
        </w:rPr>
        <w:t xml:space="preserve">damper </w:t>
      </w:r>
      <w:r w:rsidRPr="005E7447">
        <w:rPr>
          <w:rFonts w:eastAsia="SimSun"/>
          <w:snapToGrid w:val="0"/>
          <w:kern w:val="2"/>
          <w:szCs w:val="24"/>
          <w:lang w:val="en-US" w:eastAsia="zh-CN"/>
        </w:rPr>
        <w:t xml:space="preserve">strength ratio of </w:t>
      </w:r>
      <w:r w:rsidRPr="005E7447">
        <w:rPr>
          <w:rFonts w:eastAsia="SimSun"/>
          <w:i/>
          <w:snapToGrid w:val="0"/>
          <w:kern w:val="2"/>
          <w:szCs w:val="24"/>
          <w:lang w:val="el-GR" w:eastAsia="zh-CN"/>
        </w:rPr>
        <w:t>λ</w:t>
      </w:r>
      <w:r w:rsidRPr="005E7447">
        <w:rPr>
          <w:rFonts w:eastAsia="SimSun"/>
          <w:snapToGrid w:val="0"/>
          <w:kern w:val="2"/>
          <w:szCs w:val="24"/>
          <w:lang w:val="el-GR" w:eastAsia="zh-CN"/>
        </w:rPr>
        <w:t xml:space="preserve"> </w:t>
      </w:r>
      <w:r w:rsidRPr="005E7447">
        <w:rPr>
          <w:rFonts w:eastAsia="SimSun" w:hint="eastAsia"/>
          <w:snapToGrid w:val="0"/>
          <w:kern w:val="2"/>
          <w:szCs w:val="24"/>
          <w:lang w:val="el-GR" w:eastAsia="zh-CN"/>
        </w:rPr>
        <w:t xml:space="preserve">that </w:t>
      </w:r>
      <w:r w:rsidRPr="005E7447">
        <w:rPr>
          <w:rFonts w:eastAsia="SimSun"/>
          <w:snapToGrid w:val="0"/>
          <w:kern w:val="2"/>
          <w:szCs w:val="24"/>
          <w:lang w:val="en-US" w:eastAsia="zh-CN"/>
        </w:rPr>
        <w:t xml:space="preserve">is the ratio between the </w:t>
      </w:r>
      <w:r w:rsidRPr="005E7447">
        <w:rPr>
          <w:rFonts w:eastAsia="SimSun" w:hint="eastAsia"/>
          <w:snapToGrid w:val="0"/>
          <w:kern w:val="2"/>
          <w:szCs w:val="24"/>
          <w:lang w:val="en-US" w:eastAsia="zh-CN"/>
        </w:rPr>
        <w:t>inertial force</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e</w:t>
      </w:r>
      <w:r w:rsidRPr="005E7447">
        <w:rPr>
          <w:rFonts w:eastAsia="SimSun"/>
          <w:snapToGrid w:val="0"/>
          <w:kern w:val="2"/>
          <w:szCs w:val="24"/>
          <w:lang w:val="en-US" w:eastAsia="zh-CN"/>
        </w:rPr>
        <w:t xml:space="preserve"> and the </w:t>
      </w:r>
      <w:r w:rsidRPr="005E7447">
        <w:rPr>
          <w:rFonts w:eastAsia="SimSun" w:hint="eastAsia"/>
          <w:snapToGrid w:val="0"/>
          <w:kern w:val="2"/>
          <w:szCs w:val="24"/>
          <w:lang w:val="en-US" w:eastAsia="zh-CN"/>
        </w:rPr>
        <w:t xml:space="preserve">damper </w:t>
      </w:r>
      <w:r w:rsidRPr="005E7447">
        <w:rPr>
          <w:rFonts w:eastAsia="SimSun"/>
          <w:snapToGrid w:val="0"/>
          <w:kern w:val="2"/>
          <w:szCs w:val="24"/>
          <w:lang w:val="en-US" w:eastAsia="zh-CN"/>
        </w:rPr>
        <w:t xml:space="preserve">yield </w:t>
      </w:r>
      <w:r w:rsidRPr="005E7447">
        <w:rPr>
          <w:rFonts w:eastAsia="SimSun" w:hint="eastAsia"/>
          <w:snapToGrid w:val="0"/>
          <w:kern w:val="2"/>
          <w:szCs w:val="24"/>
          <w:lang w:val="en-US" w:eastAsia="zh-CN"/>
        </w:rPr>
        <w:t>force</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yd</w:t>
      </w:r>
      <w:r w:rsidRPr="005E7447">
        <w:rPr>
          <w:rFonts w:eastAsia="SimSun"/>
          <w:snapToGrid w:val="0"/>
          <w:kern w:val="2"/>
          <w:szCs w:val="24"/>
          <w:lang w:val="en-US" w:eastAsia="zh-CN"/>
        </w:rPr>
        <w:t xml:space="preserve">; the stiffness ratio </w:t>
      </w:r>
      <w:r w:rsidRPr="005E7447">
        <w:rPr>
          <w:rFonts w:eastAsia="SimSun"/>
          <w:i/>
          <w:snapToGrid w:val="0"/>
          <w:kern w:val="2"/>
          <w:szCs w:val="24"/>
          <w:lang w:val="en-US" w:eastAsia="zh-CN"/>
        </w:rPr>
        <w:t xml:space="preserve">γ </w:t>
      </w:r>
      <w:r w:rsidRPr="005E7447">
        <w:rPr>
          <w:rFonts w:eastAsia="SimSun"/>
          <w:snapToGrid w:val="0"/>
          <w:kern w:val="2"/>
          <w:szCs w:val="24"/>
          <w:lang w:val="en-US" w:eastAsia="zh-CN"/>
        </w:rPr>
        <w:t xml:space="preserve">which is given by the initial stiffness of the damper,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divided by the initial shear stiffness of the bearing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The expressions of these three new parameters are listed as follows: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4"/>
          <w:szCs w:val="24"/>
        </w:rPr>
        <w:drawing>
          <wp:inline distT="0" distB="0" distL="0" distR="0" wp14:anchorId="000628AC" wp14:editId="07531179">
            <wp:extent cx="43815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8</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4"/>
          <w:szCs w:val="24"/>
        </w:rPr>
        <w:drawing>
          <wp:inline distT="0" distB="0" distL="0" distR="0" wp14:anchorId="26D72FCF" wp14:editId="2851EA79">
            <wp:extent cx="438150" cy="438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9</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4"/>
          <w:szCs w:val="24"/>
        </w:rPr>
        <w:drawing>
          <wp:inline distT="0" distB="0" distL="0" distR="0" wp14:anchorId="4E012151" wp14:editId="1C67F699">
            <wp:extent cx="400050" cy="438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10</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Putting Equations (</w:t>
      </w:r>
      <w:r w:rsidRPr="005E7447">
        <w:rPr>
          <w:rFonts w:eastAsia="SimSun" w:hint="eastAsia"/>
          <w:snapToGrid w:val="0"/>
          <w:kern w:val="2"/>
          <w:szCs w:val="24"/>
          <w:lang w:val="en-US" w:eastAsia="zh-CN"/>
        </w:rPr>
        <w:t>2</w:t>
      </w:r>
      <w:r w:rsidRPr="005E7447">
        <w:rPr>
          <w:rFonts w:eastAsia="SimSun"/>
          <w:snapToGrid w:val="0"/>
          <w:kern w:val="2"/>
          <w:szCs w:val="24"/>
          <w:lang w:val="en-US" w:eastAsia="zh-CN"/>
        </w:rPr>
        <w:t>), (</w:t>
      </w:r>
      <w:r w:rsidRPr="005E7447">
        <w:rPr>
          <w:rFonts w:eastAsia="SimSun" w:hint="eastAsia"/>
          <w:snapToGrid w:val="0"/>
          <w:kern w:val="2"/>
          <w:szCs w:val="24"/>
          <w:lang w:val="en-US" w:eastAsia="zh-CN"/>
        </w:rPr>
        <w:t>4</w:t>
      </w:r>
      <w:r w:rsidRPr="005E7447">
        <w:rPr>
          <w:rFonts w:eastAsia="SimSun"/>
          <w:snapToGrid w:val="0"/>
          <w:kern w:val="2"/>
          <w:szCs w:val="24"/>
          <w:lang w:val="en-US" w:eastAsia="zh-CN"/>
        </w:rPr>
        <w:t>), (</w:t>
      </w:r>
      <w:r w:rsidRPr="005E7447">
        <w:rPr>
          <w:rFonts w:eastAsia="SimSun" w:hint="eastAsia"/>
          <w:snapToGrid w:val="0"/>
          <w:kern w:val="2"/>
          <w:szCs w:val="24"/>
          <w:lang w:val="en-US" w:eastAsia="zh-CN"/>
        </w:rPr>
        <w:t>5</w:t>
      </w:r>
      <w:r w:rsidRPr="005E7447">
        <w:rPr>
          <w:rFonts w:eastAsia="SimSun"/>
          <w:snapToGrid w:val="0"/>
          <w:kern w:val="2"/>
          <w:szCs w:val="24"/>
          <w:lang w:val="en-US" w:eastAsia="zh-CN"/>
        </w:rPr>
        <w:t>), (</w:t>
      </w:r>
      <w:r w:rsidRPr="005E7447">
        <w:rPr>
          <w:rFonts w:eastAsia="SimSun" w:hint="eastAsia"/>
          <w:snapToGrid w:val="0"/>
          <w:kern w:val="2"/>
          <w:szCs w:val="24"/>
          <w:lang w:val="en-US" w:eastAsia="zh-CN"/>
        </w:rPr>
        <w:t>7</w:t>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8</w:t>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 xml:space="preserve">, (9) and </w:t>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10</w:t>
      </w:r>
      <w:r w:rsidRPr="005E7447">
        <w:rPr>
          <w:rFonts w:eastAsia="SimSun"/>
          <w:snapToGrid w:val="0"/>
          <w:kern w:val="2"/>
          <w:szCs w:val="24"/>
          <w:lang w:val="en-US" w:eastAsia="zh-CN"/>
        </w:rPr>
        <w:t xml:space="preserve">) together,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can be rewritten as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2"/>
          <w:szCs w:val="24"/>
        </w:rPr>
        <w:drawing>
          <wp:inline distT="0" distB="0" distL="0" distR="0" wp14:anchorId="080DC78C" wp14:editId="13ACF152">
            <wp:extent cx="714375" cy="419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(1</w:t>
      </w:r>
      <w:r w:rsidRPr="005E7447">
        <w:rPr>
          <w:rFonts w:eastAsia="SimSun" w:hint="eastAsia"/>
          <w:snapToGrid w:val="0"/>
          <w:kern w:val="2"/>
          <w:szCs w:val="24"/>
          <w:lang w:val="en-US" w:eastAsia="zh-CN"/>
        </w:rPr>
        <w:t>1</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noProof/>
          <w:snapToGrid w:val="0"/>
          <w:kern w:val="2"/>
          <w:position w:val="-22"/>
          <w:szCs w:val="24"/>
        </w:rPr>
        <w:drawing>
          <wp:inline distT="0" distB="0" distL="0" distR="0" wp14:anchorId="0455C496" wp14:editId="6963736D">
            <wp:extent cx="714375" cy="419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(1</w:t>
      </w:r>
      <w:r w:rsidRPr="005E7447">
        <w:rPr>
          <w:rFonts w:eastAsia="SimSun" w:hint="eastAsia"/>
          <w:snapToGrid w:val="0"/>
          <w:kern w:val="2"/>
          <w:szCs w:val="24"/>
          <w:lang w:val="en-US" w:eastAsia="zh-CN"/>
        </w:rPr>
        <w:t>2</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Thus, the values 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can</w:t>
      </w:r>
      <w:r w:rsidRPr="005E7447">
        <w:rPr>
          <w:rFonts w:eastAsia="SimSun" w:hint="eastAsia"/>
          <w:snapToGrid w:val="0"/>
          <w:kern w:val="2"/>
          <w:szCs w:val="24"/>
          <w:lang w:val="en-US" w:eastAsia="zh-CN"/>
        </w:rPr>
        <w:t xml:space="preserve"> be determined alternatively by the newly defined </w:t>
      </w:r>
      <w:r w:rsidRPr="005E7447">
        <w:rPr>
          <w:rFonts w:eastAsia="SimSun"/>
          <w:i/>
          <w:snapToGrid w:val="0"/>
          <w:kern w:val="2"/>
          <w:szCs w:val="24"/>
          <w:lang w:val="en-US" w:eastAsia="zh-CN"/>
        </w:rPr>
        <w:t>α</w:t>
      </w:r>
      <w:r w:rsidRPr="005E7447">
        <w:rPr>
          <w:rFonts w:eastAsia="SimSun"/>
          <w:snapToGrid w:val="0"/>
          <w:kern w:val="2"/>
          <w:szCs w:val="24"/>
          <w:lang w:val="en-US" w:eastAsia="zh-CN"/>
        </w:rPr>
        <w:t xml:space="preserve">, </w:t>
      </w:r>
      <w:r w:rsidRPr="005E7447">
        <w:rPr>
          <w:rFonts w:eastAsia="SimSun"/>
          <w:i/>
          <w:snapToGrid w:val="0"/>
          <w:kern w:val="2"/>
          <w:szCs w:val="24"/>
          <w:lang w:val="el-GR" w:eastAsia="zh-CN"/>
        </w:rPr>
        <w:t xml:space="preserve">λ </w:t>
      </w:r>
      <w:r w:rsidRPr="005E7447">
        <w:rPr>
          <w:rFonts w:eastAsia="SimSun"/>
          <w:snapToGrid w:val="0"/>
          <w:kern w:val="2"/>
          <w:szCs w:val="24"/>
          <w:lang w:val="el-GR" w:eastAsia="zh-CN"/>
        </w:rPr>
        <w:t xml:space="preserve">and </w:t>
      </w:r>
      <w:r w:rsidRPr="005E7447">
        <w:rPr>
          <w:rFonts w:eastAsia="SimSun"/>
          <w:i/>
          <w:snapToGrid w:val="0"/>
          <w:kern w:val="2"/>
          <w:szCs w:val="24"/>
          <w:lang w:val="en-US" w:eastAsia="zh-CN"/>
        </w:rPr>
        <w:t>γ</w:t>
      </w:r>
      <w:r w:rsidRPr="005E7447">
        <w:rPr>
          <w:rFonts w:eastAsia="SimSun" w:hint="eastAsia"/>
          <w:snapToGrid w:val="0"/>
          <w:kern w:val="2"/>
          <w:szCs w:val="24"/>
          <w:lang w:val="en-US" w:eastAsia="zh-CN"/>
        </w:rPr>
        <w:t xml:space="preserve">. Taking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hint="eastAsia"/>
          <w:snapToGrid w:val="0"/>
          <w:kern w:val="2"/>
          <w:szCs w:val="24"/>
          <w:lang w:val="en-US" w:eastAsia="zh-CN"/>
        </w:rPr>
        <w:t xml:space="preserve"> as an example, Figure8 shows the diagrams representing the values 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hint="eastAsia"/>
          <w:snapToGrid w:val="0"/>
          <w:kern w:val="2"/>
          <w:szCs w:val="24"/>
          <w:lang w:val="en-US" w:eastAsia="zh-CN"/>
        </w:rPr>
        <w:t xml:space="preserve"> versus different values of </w:t>
      </w:r>
      <w:r w:rsidRPr="005E7447">
        <w:rPr>
          <w:rFonts w:eastAsia="SimSun"/>
          <w:i/>
          <w:snapToGrid w:val="0"/>
          <w:kern w:val="2"/>
          <w:szCs w:val="24"/>
          <w:lang w:val="el-GR" w:eastAsia="zh-CN"/>
        </w:rPr>
        <w:t xml:space="preserve">λ </w:t>
      </w:r>
      <w:r w:rsidRPr="005E7447">
        <w:rPr>
          <w:rFonts w:eastAsia="SimSun"/>
          <w:snapToGrid w:val="0"/>
          <w:kern w:val="2"/>
          <w:szCs w:val="24"/>
          <w:lang w:val="el-GR" w:eastAsia="zh-CN"/>
        </w:rPr>
        <w:t xml:space="preserve">and </w:t>
      </w:r>
      <w:r w:rsidRPr="005E7447">
        <w:rPr>
          <w:rFonts w:eastAsia="SimSun"/>
          <w:i/>
          <w:snapToGrid w:val="0"/>
          <w:kern w:val="2"/>
          <w:szCs w:val="24"/>
          <w:lang w:val="en-US" w:eastAsia="zh-CN"/>
        </w:rPr>
        <w:t>γ</w:t>
      </w:r>
      <w:r w:rsidRPr="005E7447">
        <w:rPr>
          <w:rFonts w:eastAsia="SimSun" w:hint="eastAsia"/>
          <w:snapToGrid w:val="0"/>
          <w:kern w:val="2"/>
          <w:szCs w:val="24"/>
          <w:lang w:val="en-US" w:eastAsia="zh-CN"/>
        </w:rPr>
        <w:t>. T</w:t>
      </w:r>
      <w:r w:rsidRPr="005E7447">
        <w:rPr>
          <w:rFonts w:eastAsia="SimSun"/>
          <w:snapToGrid w:val="0"/>
          <w:kern w:val="2"/>
          <w:szCs w:val="24"/>
          <w:lang w:val="en-US" w:eastAsia="zh-CN"/>
        </w:rPr>
        <w:t xml:space="preserve">he vertical axis represents the values 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whereas</w:t>
      </w:r>
      <w:r w:rsidRPr="005E7447">
        <w:rPr>
          <w:rFonts w:eastAsia="SimSun"/>
          <w:snapToGrid w:val="0"/>
          <w:kern w:val="2"/>
          <w:szCs w:val="24"/>
          <w:lang w:val="en-US" w:eastAsia="zh-CN"/>
        </w:rPr>
        <w:t xml:space="preserve"> the horizontal axis shows the stiffness ratio </w:t>
      </w:r>
      <w:r w:rsidRPr="005E7447">
        <w:rPr>
          <w:rFonts w:eastAsia="SimSun"/>
          <w:i/>
          <w:snapToGrid w:val="0"/>
          <w:kern w:val="2"/>
          <w:szCs w:val="24"/>
          <w:lang w:val="en-US" w:eastAsia="zh-CN"/>
        </w:rPr>
        <w:t>γ</w:t>
      </w:r>
      <w:r w:rsidRPr="005E7447">
        <w:rPr>
          <w:rFonts w:eastAsia="SimSun"/>
          <w:snapToGrid w:val="0"/>
          <w:kern w:val="2"/>
          <w:szCs w:val="24"/>
          <w:lang w:val="en-US" w:eastAsia="zh-CN"/>
        </w:rPr>
        <w:t xml:space="preserve">. The solid line in the figure </w:t>
      </w:r>
      <w:r w:rsidRPr="005E7447">
        <w:rPr>
          <w:rFonts w:eastAsia="SimSun" w:hint="eastAsia"/>
          <w:snapToGrid w:val="0"/>
          <w:kern w:val="2"/>
          <w:szCs w:val="24"/>
          <w:lang w:val="en-US" w:eastAsia="zh-CN"/>
        </w:rPr>
        <w:t>depicts</w:t>
      </w:r>
      <w:r w:rsidRPr="005E7447">
        <w:rPr>
          <w:rFonts w:eastAsia="SimSun"/>
          <w:snapToGrid w:val="0"/>
          <w:kern w:val="2"/>
          <w:szCs w:val="24"/>
          <w:lang w:val="en-US" w:eastAsia="zh-CN"/>
        </w:rPr>
        <w:t xml:space="preserve"> the variation 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against</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γ</w:t>
      </w:r>
      <w:r w:rsidRPr="005E7447">
        <w:rPr>
          <w:rFonts w:eastAsia="SimSun"/>
          <w:snapToGrid w:val="0"/>
          <w:kern w:val="2"/>
          <w:szCs w:val="24"/>
          <w:lang w:val="en-US" w:eastAsia="zh-CN"/>
        </w:rPr>
        <w:t xml:space="preserve"> for a given </w:t>
      </w:r>
      <w:r w:rsidRPr="005E7447">
        <w:rPr>
          <w:rFonts w:eastAsia="SimSun"/>
          <w:i/>
          <w:snapToGrid w:val="0"/>
          <w:kern w:val="2"/>
          <w:szCs w:val="24"/>
          <w:lang w:val="el-GR" w:eastAsia="zh-CN"/>
        </w:rPr>
        <w:t>λ</w:t>
      </w:r>
      <w:r w:rsidRPr="005E7447">
        <w:rPr>
          <w:rFonts w:eastAsia="SimSun"/>
          <w:snapToGrid w:val="0"/>
          <w:kern w:val="2"/>
          <w:szCs w:val="24"/>
          <w:lang w:val="el-GR" w:eastAsia="zh-CN"/>
        </w:rPr>
        <w:t xml:space="preserve">. </w:t>
      </w:r>
      <w:r w:rsidRPr="005E7447">
        <w:rPr>
          <w:rFonts w:eastAsia="SimSun"/>
          <w:snapToGrid w:val="0"/>
          <w:kern w:val="2"/>
          <w:szCs w:val="24"/>
          <w:lang w:val="en-US" w:eastAsia="zh-CN"/>
        </w:rPr>
        <w:t xml:space="preserve">The horizontal and vertical dashed lines correspond to the </w:t>
      </w:r>
      <w:r w:rsidRPr="005E7447">
        <w:rPr>
          <w:rFonts w:eastAsia="SimSun" w:hint="eastAsia"/>
          <w:snapToGrid w:val="0"/>
          <w:kern w:val="2"/>
          <w:szCs w:val="24"/>
          <w:lang w:val="en-US" w:eastAsia="zh-CN"/>
        </w:rPr>
        <w:t xml:space="preserve">thresholds </w:t>
      </w:r>
      <w:r w:rsidRPr="005E7447">
        <w:rPr>
          <w:rFonts w:eastAsia="SimSun"/>
          <w:snapToGrid w:val="0"/>
          <w:kern w:val="2"/>
          <w:szCs w:val="24"/>
          <w:lang w:val="en-US" w:eastAsia="zh-CN"/>
        </w:rPr>
        <w:t xml:space="preserve">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respectively, which can be specified according to the design objectives. </w:t>
      </w:r>
      <w:r w:rsidRPr="005E7447">
        <w:rPr>
          <w:rFonts w:eastAsia="SimSun" w:hint="eastAsia"/>
          <w:snapToGrid w:val="0"/>
          <w:kern w:val="2"/>
          <w:szCs w:val="24"/>
          <w:lang w:val="en-US" w:eastAsia="zh-CN"/>
        </w:rPr>
        <w:t xml:space="preserve">Note that the correspondence between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hint="eastAsia"/>
          <w:snapToGrid w:val="0"/>
          <w:kern w:val="2"/>
          <w:szCs w:val="24"/>
          <w:lang w:val="en-US" w:eastAsia="zh-CN"/>
        </w:rPr>
        <w:t xml:space="preserve"> can be established by the stiffness ratio </w:t>
      </w:r>
      <w:r w:rsidRPr="005E7447">
        <w:rPr>
          <w:rFonts w:eastAsia="SimSun"/>
          <w:i/>
          <w:snapToGrid w:val="0"/>
          <w:kern w:val="2"/>
          <w:szCs w:val="24"/>
          <w:lang w:val="en-US" w:eastAsia="zh-CN"/>
        </w:rPr>
        <w:t>γ</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as presented in Equation (1</w:t>
      </w:r>
      <w:r w:rsidRPr="005E7447">
        <w:rPr>
          <w:rFonts w:eastAsia="SimSun" w:hint="eastAsia"/>
          <w:snapToGrid w:val="0"/>
          <w:kern w:val="2"/>
          <w:szCs w:val="24"/>
          <w:lang w:val="en-US" w:eastAsia="zh-CN"/>
        </w:rPr>
        <w:t>1</w:t>
      </w:r>
      <w:r w:rsidRPr="005E7447">
        <w:rPr>
          <w:rFonts w:eastAsia="SimSun"/>
          <w:snapToGrid w:val="0"/>
          <w:kern w:val="2"/>
          <w:szCs w:val="24"/>
          <w:lang w:val="en-US" w:eastAsia="zh-CN"/>
        </w:rPr>
        <w:t>)</w:t>
      </w:r>
      <w:r w:rsidRPr="005E7447">
        <w:rPr>
          <w:rFonts w:eastAsia="SimSun" w:hint="eastAsia"/>
          <w:snapToGrid w:val="0"/>
          <w:kern w:val="2"/>
          <w:szCs w:val="24"/>
          <w:lang w:val="en-US" w:eastAsia="zh-CN"/>
        </w:rPr>
        <w:t xml:space="preserve"> and (12)</w:t>
      </w:r>
      <w:r w:rsidRPr="005E7447">
        <w:rPr>
          <w:rFonts w:eastAsia="SimSun"/>
          <w:snapToGrid w:val="0"/>
          <w:kern w:val="2"/>
          <w:szCs w:val="24"/>
          <w:lang w:val="en-US" w:eastAsia="zh-CN"/>
        </w:rPr>
        <w:t xml:space="preserve">.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ascii="Calibri" w:eastAsia="SimSun" w:hAnsi="Calibri"/>
          <w:snapToGrid w:val="0"/>
          <w:kern w:val="2"/>
          <w:szCs w:val="24"/>
          <w:lang w:val="en-US" w:eastAsia="zh-CN"/>
        </w:rPr>
      </w:pPr>
      <w:r w:rsidRPr="005E7447">
        <w:rPr>
          <w:rFonts w:eastAsia="SimSun"/>
          <w:snapToGrid w:val="0"/>
          <w:kern w:val="2"/>
          <w:szCs w:val="24"/>
          <w:lang w:val="en-US" w:eastAsia="zh-CN"/>
        </w:rPr>
        <w:lastRenderedPageBreak/>
        <w:t xml:space="preserve"> </w:t>
      </w:r>
      <w:r w:rsidRPr="005E7447">
        <w:rPr>
          <w:rFonts w:ascii="Calibri" w:eastAsia="SimSun" w:hAnsi="Calibri"/>
          <w:noProof/>
          <w:snapToGrid w:val="0"/>
          <w:kern w:val="2"/>
          <w:szCs w:val="24"/>
        </w:rPr>
        <w:drawing>
          <wp:inline distT="0" distB="0" distL="0" distR="0" wp14:anchorId="5DF2ACCC" wp14:editId="41DBFD74">
            <wp:extent cx="2749550" cy="2165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9550" cy="2165350"/>
                    </a:xfrm>
                    <a:prstGeom prst="rect">
                      <a:avLst/>
                    </a:prstGeom>
                    <a:noFill/>
                    <a:ln>
                      <a:noFill/>
                    </a:ln>
                  </pic:spPr>
                </pic:pic>
              </a:graphicData>
            </a:graphic>
          </wp:inline>
        </w:drawing>
      </w:r>
      <w:r w:rsidRPr="005E7447">
        <w:rPr>
          <w:rFonts w:ascii="Calibri" w:eastAsia="SimSun" w:hAnsi="Calibri"/>
          <w:snapToGrid w:val="0"/>
          <w:kern w:val="2"/>
          <w:szCs w:val="24"/>
          <w:lang w:val="en-US" w:eastAsia="zh-CN"/>
        </w:rPr>
        <w:t xml:space="preserve">       </w:t>
      </w:r>
      <w:r w:rsidRPr="005E7447">
        <w:rPr>
          <w:rFonts w:ascii="Calibri" w:eastAsia="SimSun" w:hAnsi="Calibri"/>
          <w:noProof/>
          <w:snapToGrid w:val="0"/>
          <w:kern w:val="2"/>
          <w:szCs w:val="24"/>
        </w:rPr>
        <w:drawing>
          <wp:inline distT="0" distB="0" distL="0" distR="0" wp14:anchorId="2F9721D6" wp14:editId="53F9C849">
            <wp:extent cx="2749550" cy="216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9550" cy="2165350"/>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ind w:firstLineChars="1000" w:firstLine="2200"/>
        <w:jc w:val="both"/>
        <w:rPr>
          <w:rFonts w:eastAsia="SimSun"/>
          <w:snapToGrid w:val="0"/>
          <w:kern w:val="2"/>
          <w:szCs w:val="24"/>
          <w:lang w:val="en-US" w:eastAsia="zh-CN"/>
        </w:rPr>
      </w:pPr>
      <w:r w:rsidRPr="005E7447">
        <w:rPr>
          <w:rFonts w:eastAsia="SimSun"/>
          <w:snapToGrid w:val="0"/>
          <w:kern w:val="2"/>
          <w:szCs w:val="24"/>
          <w:lang w:val="en-US" w:eastAsia="zh-CN"/>
        </w:rPr>
        <w:t xml:space="preserve">(a) α=2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(b) α=6</w:t>
      </w:r>
    </w:p>
    <w:p w:rsidR="005E7447" w:rsidRPr="005E7447" w:rsidRDefault="005E7447" w:rsidP="005E7447">
      <w:pPr>
        <w:widowControl w:val="0"/>
        <w:adjustRightInd w:val="0"/>
        <w:snapToGrid w:val="0"/>
        <w:spacing w:after="0" w:line="240" w:lineRule="auto"/>
        <w:jc w:val="center"/>
        <w:rPr>
          <w:rFonts w:ascii="Calibri" w:eastAsia="SimSun" w:hAnsi="Calibri"/>
          <w:snapToGrid w:val="0"/>
          <w:kern w:val="2"/>
          <w:szCs w:val="24"/>
          <w:lang w:val="en-US" w:eastAsia="zh-CN"/>
        </w:rPr>
      </w:pPr>
      <w:r w:rsidRPr="005E7447">
        <w:rPr>
          <w:rFonts w:ascii="Calibri" w:eastAsia="SimSun" w:hAnsi="Calibri"/>
          <w:noProof/>
          <w:snapToGrid w:val="0"/>
          <w:kern w:val="2"/>
          <w:szCs w:val="24"/>
        </w:rPr>
        <w:drawing>
          <wp:inline distT="0" distB="0" distL="0" distR="0" wp14:anchorId="5917271E" wp14:editId="68448B4E">
            <wp:extent cx="2749550" cy="2165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0" cy="2165350"/>
                    </a:xfrm>
                    <a:prstGeom prst="rect">
                      <a:avLst/>
                    </a:prstGeom>
                    <a:noFill/>
                    <a:ln>
                      <a:noFill/>
                    </a:ln>
                  </pic:spPr>
                </pic:pic>
              </a:graphicData>
            </a:graphic>
          </wp:inline>
        </w:drawing>
      </w:r>
      <w:r w:rsidRPr="005E7447">
        <w:rPr>
          <w:rFonts w:ascii="Calibri" w:eastAsia="SimSun" w:hAnsi="Calibri"/>
          <w:snapToGrid w:val="0"/>
          <w:kern w:val="2"/>
          <w:szCs w:val="24"/>
          <w:lang w:val="en-US" w:eastAsia="zh-CN"/>
        </w:rPr>
        <w:t xml:space="preserve">       </w:t>
      </w:r>
      <w:r w:rsidRPr="005E7447">
        <w:rPr>
          <w:rFonts w:ascii="Calibri" w:eastAsia="SimSun" w:hAnsi="Calibri"/>
          <w:noProof/>
          <w:snapToGrid w:val="0"/>
          <w:kern w:val="2"/>
          <w:szCs w:val="24"/>
        </w:rPr>
        <w:drawing>
          <wp:inline distT="0" distB="0" distL="0" distR="0" wp14:anchorId="28A10E46" wp14:editId="45AD4C3A">
            <wp:extent cx="2749550" cy="2165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9550" cy="2165350"/>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ind w:firstLineChars="1000" w:firstLine="2200"/>
        <w:jc w:val="both"/>
        <w:rPr>
          <w:rFonts w:eastAsia="SimSun"/>
          <w:snapToGrid w:val="0"/>
          <w:kern w:val="2"/>
          <w:szCs w:val="24"/>
          <w:lang w:val="en-US" w:eastAsia="zh-CN"/>
        </w:rPr>
      </w:pPr>
      <w:r w:rsidRPr="005E7447">
        <w:rPr>
          <w:rFonts w:eastAsia="SimSun"/>
          <w:snapToGrid w:val="0"/>
          <w:kern w:val="2"/>
          <w:szCs w:val="24"/>
          <w:lang w:val="en-US" w:eastAsia="zh-CN"/>
        </w:rPr>
        <w:t xml:space="preserve">(c) </w:t>
      </w:r>
      <w:r w:rsidRPr="005E7447">
        <w:rPr>
          <w:rFonts w:eastAsia="SimSun"/>
          <w:i/>
          <w:snapToGrid w:val="0"/>
          <w:kern w:val="2"/>
          <w:szCs w:val="24"/>
          <w:lang w:val="en-US" w:eastAsia="zh-CN"/>
        </w:rPr>
        <w:t>α</w:t>
      </w:r>
      <w:r w:rsidRPr="005E7447">
        <w:rPr>
          <w:rFonts w:eastAsia="SimSun"/>
          <w:snapToGrid w:val="0"/>
          <w:kern w:val="2"/>
          <w:szCs w:val="24"/>
          <w:lang w:val="en-US" w:eastAsia="zh-CN"/>
        </w:rPr>
        <w:t xml:space="preserve">=10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(d) </w:t>
      </w:r>
      <w:r w:rsidRPr="005E7447">
        <w:rPr>
          <w:rFonts w:eastAsia="SimSun"/>
          <w:i/>
          <w:snapToGrid w:val="0"/>
          <w:kern w:val="2"/>
          <w:szCs w:val="24"/>
          <w:lang w:val="en-US" w:eastAsia="zh-CN"/>
        </w:rPr>
        <w:t>α</w:t>
      </w:r>
      <w:r w:rsidRPr="005E7447">
        <w:rPr>
          <w:rFonts w:eastAsia="SimSun"/>
          <w:snapToGrid w:val="0"/>
          <w:kern w:val="2"/>
          <w:szCs w:val="24"/>
          <w:lang w:val="en-US" w:eastAsia="zh-CN"/>
        </w:rPr>
        <w:t>=14</w:t>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 w:val="20"/>
          <w:szCs w:val="20"/>
          <w:lang w:val="en-US" w:eastAsia="zh-CN"/>
        </w:rPr>
      </w:pPr>
      <w:r w:rsidRPr="005E7447">
        <w:rPr>
          <w:rFonts w:eastAsia="SimSun" w:hint="eastAsia"/>
          <w:snapToGrid w:val="0"/>
          <w:kern w:val="2"/>
          <w:sz w:val="20"/>
          <w:szCs w:val="20"/>
          <w:lang w:val="en-US" w:eastAsia="zh-CN"/>
        </w:rPr>
        <w:t xml:space="preserve">Figure 8. </w:t>
      </w:r>
      <w:r w:rsidRPr="005E7447">
        <w:rPr>
          <w:rFonts w:eastAsia="SimSun"/>
          <w:snapToGrid w:val="0"/>
          <w:kern w:val="2"/>
          <w:sz w:val="20"/>
          <w:szCs w:val="20"/>
          <w:lang w:val="en-US" w:eastAsia="zh-CN"/>
        </w:rPr>
        <w:t>Influence</w:t>
      </w:r>
      <w:r w:rsidRPr="005E7447">
        <w:rPr>
          <w:rFonts w:eastAsia="SimSun" w:hint="eastAsia"/>
          <w:snapToGrid w:val="0"/>
          <w:kern w:val="2"/>
          <w:sz w:val="20"/>
          <w:szCs w:val="20"/>
          <w:lang w:val="en-US" w:eastAsia="zh-CN"/>
        </w:rPr>
        <w:t>s</w:t>
      </w:r>
      <w:r w:rsidRPr="005E7447">
        <w:rPr>
          <w:rFonts w:eastAsia="SimSun"/>
          <w:snapToGrid w:val="0"/>
          <w:kern w:val="2"/>
          <w:sz w:val="20"/>
          <w:szCs w:val="20"/>
          <w:lang w:val="en-US" w:eastAsia="zh-CN"/>
        </w:rPr>
        <w:t xml:space="preserve"> of </w:t>
      </w:r>
      <w:r w:rsidRPr="005E7447">
        <w:rPr>
          <w:rFonts w:eastAsia="SimSun"/>
          <w:i/>
          <w:snapToGrid w:val="0"/>
          <w:kern w:val="2"/>
          <w:sz w:val="20"/>
          <w:szCs w:val="20"/>
          <w:lang w:val="en-US" w:eastAsia="zh-CN"/>
        </w:rPr>
        <w:t>α</w:t>
      </w:r>
      <w:r w:rsidRPr="005E7447">
        <w:rPr>
          <w:rFonts w:eastAsia="SimSun"/>
          <w:snapToGrid w:val="0"/>
          <w:kern w:val="2"/>
          <w:sz w:val="20"/>
          <w:szCs w:val="20"/>
          <w:lang w:val="en-US" w:eastAsia="zh-CN"/>
        </w:rPr>
        <w:t xml:space="preserve">, </w:t>
      </w:r>
      <w:r w:rsidRPr="005E7447">
        <w:rPr>
          <w:rFonts w:eastAsia="SimSun"/>
          <w:i/>
          <w:snapToGrid w:val="0"/>
          <w:kern w:val="2"/>
          <w:sz w:val="20"/>
          <w:szCs w:val="20"/>
          <w:lang w:val="el-GR" w:eastAsia="zh-CN"/>
        </w:rPr>
        <w:t>λ</w:t>
      </w:r>
      <w:r w:rsidRPr="005E7447">
        <w:rPr>
          <w:rFonts w:eastAsia="SimSun"/>
          <w:snapToGrid w:val="0"/>
          <w:kern w:val="2"/>
          <w:sz w:val="20"/>
          <w:szCs w:val="20"/>
          <w:lang w:val="el-GR" w:eastAsia="zh-CN"/>
        </w:rPr>
        <w:t xml:space="preserve"> and </w:t>
      </w:r>
      <w:r w:rsidRPr="005E7447">
        <w:rPr>
          <w:rFonts w:eastAsia="SimSun"/>
          <w:i/>
          <w:snapToGrid w:val="0"/>
          <w:kern w:val="2"/>
          <w:sz w:val="20"/>
          <w:szCs w:val="20"/>
          <w:lang w:val="en-US" w:eastAsia="zh-CN"/>
        </w:rPr>
        <w:t>γ</w:t>
      </w:r>
      <w:r w:rsidRPr="005E7447">
        <w:rPr>
          <w:rFonts w:eastAsia="SimSun"/>
          <w:snapToGrid w:val="0"/>
          <w:kern w:val="2"/>
          <w:sz w:val="20"/>
          <w:szCs w:val="20"/>
          <w:lang w:val="en-US" w:eastAsia="zh-CN"/>
        </w:rPr>
        <w:t xml:space="preserve"> on the seismic </w:t>
      </w:r>
      <w:r w:rsidRPr="005E7447">
        <w:rPr>
          <w:rFonts w:eastAsia="SimSun" w:hint="eastAsia"/>
          <w:snapToGrid w:val="0"/>
          <w:kern w:val="2"/>
          <w:sz w:val="20"/>
          <w:szCs w:val="20"/>
          <w:lang w:val="en-US" w:eastAsia="zh-CN"/>
        </w:rPr>
        <w:t>response of the proposed isolation system</w:t>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The shaded areas generated </w:t>
      </w:r>
      <w:r w:rsidRPr="005E7447">
        <w:rPr>
          <w:rFonts w:eastAsia="SimSun" w:hint="eastAsia"/>
          <w:snapToGrid w:val="0"/>
          <w:kern w:val="2"/>
          <w:szCs w:val="24"/>
          <w:lang w:val="en-US" w:eastAsia="zh-CN"/>
        </w:rPr>
        <w:t>by</w:t>
      </w:r>
      <w:r w:rsidRPr="005E7447">
        <w:rPr>
          <w:rFonts w:eastAsia="SimSun"/>
          <w:snapToGrid w:val="0"/>
          <w:kern w:val="2"/>
          <w:szCs w:val="24"/>
          <w:lang w:val="en-US" w:eastAsia="zh-CN"/>
        </w:rPr>
        <w:t xml:space="preserve"> the horizontal and vertical dashed lines, as plotted in Figure </w:t>
      </w:r>
      <w:r w:rsidRPr="005E7447">
        <w:rPr>
          <w:rFonts w:eastAsia="SimSun" w:hint="eastAsia"/>
          <w:snapToGrid w:val="0"/>
          <w:kern w:val="2"/>
          <w:szCs w:val="24"/>
          <w:lang w:val="en-US" w:eastAsia="zh-CN"/>
        </w:rPr>
        <w:t>8</w:t>
      </w:r>
      <w:r w:rsidRPr="005E7447">
        <w:rPr>
          <w:rFonts w:eastAsia="SimSun"/>
          <w:snapToGrid w:val="0"/>
          <w:kern w:val="2"/>
          <w:szCs w:val="24"/>
          <w:lang w:val="en-US" w:eastAsia="zh-CN"/>
        </w:rPr>
        <w:t>a</w:t>
      </w:r>
      <w:r w:rsidRPr="005E7447">
        <w:rPr>
          <w:rFonts w:eastAsia="SimSun" w:hint="eastAsia"/>
          <w:snapToGrid w:val="0"/>
          <w:kern w:val="2"/>
          <w:szCs w:val="24"/>
          <w:lang w:val="en-US" w:eastAsia="zh-CN"/>
        </w:rPr>
        <w:t>-d</w:t>
      </w:r>
      <w:r w:rsidRPr="005E7447">
        <w:rPr>
          <w:rFonts w:eastAsia="SimSun"/>
          <w:snapToGrid w:val="0"/>
          <w:kern w:val="2"/>
          <w:szCs w:val="24"/>
          <w:lang w:val="en-US" w:eastAsia="zh-CN"/>
        </w:rPr>
        <w:t>, represent the admissible value</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of </w:t>
      </w:r>
      <w:r w:rsidRPr="005E7447">
        <w:rPr>
          <w:rFonts w:eastAsia="SimSun"/>
          <w:i/>
          <w:snapToGrid w:val="0"/>
          <w:kern w:val="2"/>
          <w:szCs w:val="24"/>
          <w:lang w:val="el-GR" w:eastAsia="zh-CN"/>
        </w:rPr>
        <w:t>λ</w:t>
      </w:r>
      <w:r w:rsidRPr="005E7447">
        <w:rPr>
          <w:rFonts w:eastAsia="SimSun"/>
          <w:snapToGrid w:val="0"/>
          <w:kern w:val="2"/>
          <w:szCs w:val="24"/>
          <w:lang w:val="el-GR" w:eastAsia="zh-CN"/>
        </w:rPr>
        <w:t xml:space="preserve"> and </w:t>
      </w:r>
      <w:r w:rsidRPr="005E7447">
        <w:rPr>
          <w:rFonts w:eastAsia="SimSun"/>
          <w:i/>
          <w:snapToGrid w:val="0"/>
          <w:kern w:val="2"/>
          <w:szCs w:val="24"/>
          <w:lang w:val="en-US" w:eastAsia="zh-CN"/>
        </w:rPr>
        <w:t>γ</w:t>
      </w:r>
      <w:r w:rsidRPr="005E7447">
        <w:rPr>
          <w:rFonts w:eastAsia="SimSun"/>
          <w:snapToGrid w:val="0"/>
          <w:kern w:val="2"/>
          <w:szCs w:val="24"/>
          <w:lang w:val="en-US" w:eastAsia="zh-CN"/>
        </w:rPr>
        <w:t xml:space="preserve">. In this particular example,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=1 is the lower bound value below which the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will behave elastically without </w:t>
      </w:r>
      <w:r w:rsidRPr="005E7447">
        <w:rPr>
          <w:rFonts w:eastAsia="SimSun" w:hint="eastAsia"/>
          <w:snapToGrid w:val="0"/>
          <w:kern w:val="2"/>
          <w:szCs w:val="24"/>
          <w:lang w:val="en-US" w:eastAsia="zh-CN"/>
        </w:rPr>
        <w:t>displaying the benefits of energy dissipation</w:t>
      </w:r>
      <w:r w:rsidRPr="005E7447">
        <w:rPr>
          <w:rFonts w:eastAsia="SimSun"/>
          <w:snapToGrid w:val="0"/>
          <w:kern w:val="2"/>
          <w:szCs w:val="24"/>
          <w:lang w:val="en-US" w:eastAsia="zh-CN"/>
        </w:rPr>
        <w:t xml:space="preserve">, while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=6 </w:t>
      </w:r>
      <w:r w:rsidRPr="005E7447">
        <w:rPr>
          <w:rFonts w:eastAsia="SimSun" w:hint="eastAsia"/>
          <w:snapToGrid w:val="0"/>
          <w:kern w:val="2"/>
          <w:szCs w:val="24"/>
          <w:lang w:val="en-US" w:eastAsia="zh-CN"/>
        </w:rPr>
        <w:t>denotes</w:t>
      </w:r>
      <w:r w:rsidRPr="005E7447">
        <w:rPr>
          <w:rFonts w:eastAsia="SimSun"/>
          <w:snapToGrid w:val="0"/>
          <w:kern w:val="2"/>
          <w:szCs w:val="24"/>
          <w:lang w:val="en-US" w:eastAsia="zh-CN"/>
        </w:rPr>
        <w:t xml:space="preserve"> the upper bound value</w:t>
      </w:r>
      <w:r w:rsidRPr="005E7447">
        <w:rPr>
          <w:rFonts w:eastAsia="SimSun" w:hint="eastAsia"/>
          <w:snapToGrid w:val="0"/>
          <w:kern w:val="2"/>
          <w:szCs w:val="24"/>
          <w:lang w:val="en-US" w:eastAsia="zh-CN"/>
        </w:rPr>
        <w:t xml:space="preserve"> indicating the maximum allowable ductility of the dampers</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=1 is the lower bound value of bearing displacement ductility above which the bearing</w:t>
      </w:r>
      <w:r w:rsidRPr="005E7447">
        <w:rPr>
          <w:rFonts w:eastAsia="SimSun" w:hint="eastAsia"/>
          <w:snapToGrid w:val="0"/>
          <w:kern w:val="2"/>
          <w:szCs w:val="24"/>
          <w:lang w:val="en-US" w:eastAsia="zh-CN"/>
        </w:rPr>
        <w:t>s are</w:t>
      </w:r>
      <w:r w:rsidRPr="005E7447">
        <w:rPr>
          <w:rFonts w:eastAsia="SimSun"/>
          <w:snapToGrid w:val="0"/>
          <w:kern w:val="2"/>
          <w:szCs w:val="24"/>
          <w:lang w:val="en-US" w:eastAsia="zh-CN"/>
        </w:rPr>
        <w:t xml:space="preserve"> expected to slide during the earthquake,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=1.5 acts as the upper bound value which indicates that the maximum bearing sliding displacement should not exceed 50% of the critical sliding displacement Δ</w:t>
      </w:r>
      <w:r w:rsidRPr="005E7447">
        <w:rPr>
          <w:rFonts w:eastAsia="SimSun"/>
          <w:i/>
          <w:snapToGrid w:val="0"/>
          <w:kern w:val="2"/>
          <w:szCs w:val="24"/>
          <w:vertAlign w:val="subscript"/>
          <w:lang w:val="en-US" w:eastAsia="zh-CN"/>
        </w:rPr>
        <w:t>yb</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These bound values for dampers and bearings are initially set to ensure a satisfactory seismic performance in these components. It is generally required that the bearings are permitted to slide during a major earthquake but with their sliding displacements being controlled within limit to prevent unseating, and the dampers are forced to yield to dissipate seismic energy while not exceeding </w:t>
      </w:r>
      <w:r w:rsidRPr="005E7447">
        <w:rPr>
          <w:rFonts w:eastAsia="SimSun"/>
          <w:snapToGrid w:val="0"/>
          <w:kern w:val="2"/>
          <w:szCs w:val="24"/>
          <w:lang w:val="en-US" w:eastAsia="zh-CN"/>
        </w:rPr>
        <w:t>their</w:t>
      </w:r>
      <w:r w:rsidRPr="005E7447">
        <w:rPr>
          <w:rFonts w:eastAsia="SimSun" w:hint="eastAsia"/>
          <w:snapToGrid w:val="0"/>
          <w:kern w:val="2"/>
          <w:szCs w:val="24"/>
          <w:lang w:val="en-US" w:eastAsia="zh-CN"/>
        </w:rPr>
        <w:t xml:space="preserve"> design ductility limit.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b/>
          <w:caps/>
          <w:snapToGrid w:val="0"/>
          <w:szCs w:val="24"/>
          <w:lang w:val="en-US" w:eastAsia="zh-CN" w:bidi="en-US"/>
        </w:rPr>
        <w:t xml:space="preserve">4. SIMPLIFIED DESIGN METHOD AND STEP-BY-STEP PROCEDURES </w:t>
      </w:r>
    </w:p>
    <w:p w:rsidR="005E7447" w:rsidRPr="005E7447" w:rsidRDefault="005E7447" w:rsidP="005E7447">
      <w:pPr>
        <w:widowControl w:val="0"/>
        <w:adjustRightInd w:val="0"/>
        <w:snapToGrid w:val="0"/>
        <w:spacing w:after="0" w:line="240" w:lineRule="auto"/>
        <w:ind w:left="360"/>
        <w:jc w:val="both"/>
        <w:rPr>
          <w:rFonts w:ascii="Times" w:eastAsia="SimSun" w:hAnsi="Times"/>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The previous studies revealed that for the proposed isolation system, the displacement ductility demands of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and laminated-rubber bearing</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could be </w:t>
      </w:r>
      <w:r w:rsidRPr="005E7447">
        <w:rPr>
          <w:rFonts w:eastAsia="SimSun" w:hint="eastAsia"/>
          <w:snapToGrid w:val="0"/>
          <w:kern w:val="2"/>
          <w:szCs w:val="24"/>
          <w:lang w:val="en-US" w:eastAsia="zh-CN"/>
        </w:rPr>
        <w:t>reliably</w:t>
      </w:r>
      <w:r w:rsidRPr="005E7447">
        <w:rPr>
          <w:rFonts w:eastAsia="SimSun"/>
          <w:snapToGrid w:val="0"/>
          <w:kern w:val="2"/>
          <w:szCs w:val="24"/>
          <w:lang w:val="en-US" w:eastAsia="zh-CN"/>
        </w:rPr>
        <w:t xml:space="preserve"> predicted by some simple equations which were </w:t>
      </w:r>
      <w:r w:rsidRPr="005E7447">
        <w:rPr>
          <w:rFonts w:eastAsia="SimSun" w:hint="eastAsia"/>
          <w:snapToGrid w:val="0"/>
          <w:kern w:val="2"/>
          <w:szCs w:val="24"/>
          <w:lang w:val="en-US" w:eastAsia="zh-CN"/>
        </w:rPr>
        <w:t>expressed</w:t>
      </w:r>
      <w:r w:rsidRPr="005E7447">
        <w:rPr>
          <w:rFonts w:eastAsia="SimSun"/>
          <w:snapToGrid w:val="0"/>
          <w:kern w:val="2"/>
          <w:szCs w:val="24"/>
          <w:lang w:val="en-US" w:eastAsia="zh-CN"/>
        </w:rPr>
        <w:t xml:space="preserve"> by three key parameters, namely, the </w:t>
      </w:r>
      <w:r w:rsidRPr="005E7447">
        <w:rPr>
          <w:rFonts w:eastAsia="SimSun" w:hint="eastAsia"/>
          <w:snapToGrid w:val="0"/>
          <w:kern w:val="2"/>
          <w:szCs w:val="24"/>
          <w:lang w:val="en-US" w:eastAsia="zh-CN"/>
        </w:rPr>
        <w:t xml:space="preserve">bearing </w:t>
      </w:r>
      <w:r w:rsidRPr="005E7447">
        <w:rPr>
          <w:rFonts w:eastAsia="SimSun"/>
          <w:snapToGrid w:val="0"/>
          <w:kern w:val="2"/>
          <w:szCs w:val="24"/>
          <w:lang w:val="en-US" w:eastAsia="zh-CN"/>
        </w:rPr>
        <w:t xml:space="preserve">strength ratio </w:t>
      </w:r>
      <w:r w:rsidRPr="005E7447">
        <w:rPr>
          <w:rFonts w:eastAsia="SimSun"/>
          <w:i/>
          <w:snapToGrid w:val="0"/>
          <w:kern w:val="2"/>
          <w:szCs w:val="24"/>
          <w:lang w:val="en-US" w:eastAsia="zh-CN"/>
        </w:rPr>
        <w:t>α</w:t>
      </w:r>
      <w:r w:rsidRPr="005E7447">
        <w:rPr>
          <w:rFonts w:eastAsia="SimSun"/>
          <w:snapToGrid w:val="0"/>
          <w:kern w:val="2"/>
          <w:szCs w:val="24"/>
          <w:lang w:val="en-US" w:eastAsia="zh-CN"/>
        </w:rPr>
        <w:t xml:space="preserve">, the </w:t>
      </w:r>
      <w:r w:rsidRPr="005E7447">
        <w:rPr>
          <w:rFonts w:eastAsia="SimSun" w:hint="eastAsia"/>
          <w:snapToGrid w:val="0"/>
          <w:kern w:val="2"/>
          <w:szCs w:val="24"/>
          <w:lang w:val="en-US" w:eastAsia="zh-CN"/>
        </w:rPr>
        <w:t xml:space="preserve">damper </w:t>
      </w:r>
      <w:r w:rsidRPr="005E7447">
        <w:rPr>
          <w:rFonts w:eastAsia="SimSun"/>
          <w:snapToGrid w:val="0"/>
          <w:kern w:val="2"/>
          <w:szCs w:val="24"/>
          <w:lang w:val="en-US" w:eastAsia="zh-CN"/>
        </w:rPr>
        <w:t xml:space="preserve">strength ratio </w:t>
      </w:r>
      <w:r w:rsidRPr="005E7447">
        <w:rPr>
          <w:rFonts w:eastAsia="SimSun"/>
          <w:i/>
          <w:snapToGrid w:val="0"/>
          <w:kern w:val="2"/>
          <w:szCs w:val="24"/>
          <w:lang w:val="el-GR" w:eastAsia="zh-CN"/>
        </w:rPr>
        <w:t>λ</w:t>
      </w:r>
      <w:r w:rsidRPr="005E7447">
        <w:rPr>
          <w:rFonts w:eastAsia="SimSun"/>
          <w:snapToGrid w:val="0"/>
          <w:kern w:val="2"/>
          <w:szCs w:val="24"/>
          <w:lang w:val="el-GR" w:eastAsia="zh-CN"/>
        </w:rPr>
        <w:t xml:space="preserve"> and the stiffness ratio </w:t>
      </w:r>
      <w:r w:rsidRPr="005E7447">
        <w:rPr>
          <w:rFonts w:eastAsia="SimSun"/>
          <w:i/>
          <w:snapToGrid w:val="0"/>
          <w:kern w:val="2"/>
          <w:szCs w:val="24"/>
          <w:lang w:val="en-US" w:eastAsia="zh-CN"/>
        </w:rPr>
        <w:t>γ</w:t>
      </w:r>
      <w:r w:rsidRPr="005E7447">
        <w:rPr>
          <w:rFonts w:eastAsia="SimSun"/>
          <w:snapToGrid w:val="0"/>
          <w:kern w:val="2"/>
          <w:szCs w:val="24"/>
          <w:lang w:val="en-US" w:eastAsia="zh-CN"/>
        </w:rPr>
        <w:t>. This is quite important for the seismic design of highway bridges with this</w:t>
      </w:r>
      <w:r w:rsidRPr="005E7447">
        <w:rPr>
          <w:rFonts w:eastAsia="SimSun" w:hint="eastAsia"/>
          <w:snapToGrid w:val="0"/>
          <w:kern w:val="2"/>
          <w:szCs w:val="24"/>
          <w:lang w:val="en-US" w:eastAsia="zh-CN"/>
        </w:rPr>
        <w:t xml:space="preserve"> proposed</w:t>
      </w:r>
      <w:r w:rsidRPr="005E7447">
        <w:rPr>
          <w:rFonts w:eastAsia="SimSun"/>
          <w:snapToGrid w:val="0"/>
          <w:kern w:val="2"/>
          <w:szCs w:val="24"/>
          <w:lang w:val="en-US" w:eastAsia="zh-CN"/>
        </w:rPr>
        <w:t xml:space="preserve"> isolation system, as the suitable parameter values of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can be easily selected to ensure that the maximum displacement </w:t>
      </w:r>
      <w:r w:rsidRPr="005E7447">
        <w:rPr>
          <w:rFonts w:eastAsia="SimSun" w:hint="eastAsia"/>
          <w:snapToGrid w:val="0"/>
          <w:kern w:val="2"/>
          <w:szCs w:val="24"/>
          <w:lang w:val="en-US" w:eastAsia="zh-CN"/>
        </w:rPr>
        <w:t xml:space="preserve">demand </w:t>
      </w:r>
      <w:r w:rsidRPr="005E7447">
        <w:rPr>
          <w:rFonts w:eastAsia="SimSun"/>
          <w:snapToGrid w:val="0"/>
          <w:kern w:val="2"/>
          <w:szCs w:val="24"/>
          <w:lang w:val="en-US" w:eastAsia="zh-CN"/>
        </w:rPr>
        <w:t xml:space="preserve">of </w:t>
      </w:r>
      <w:r w:rsidRPr="005E7447">
        <w:rPr>
          <w:rFonts w:eastAsia="SimSun" w:hint="eastAsia"/>
          <w:snapToGrid w:val="0"/>
          <w:kern w:val="2"/>
          <w:szCs w:val="24"/>
          <w:lang w:val="en-US" w:eastAsia="zh-CN"/>
        </w:rPr>
        <w:t>bearings</w:t>
      </w:r>
      <w:r w:rsidRPr="005E7447">
        <w:rPr>
          <w:rFonts w:eastAsia="SimSun"/>
          <w:snapToGrid w:val="0"/>
          <w:kern w:val="2"/>
          <w:szCs w:val="24"/>
          <w:lang w:val="en-US" w:eastAsia="zh-CN"/>
        </w:rPr>
        <w:t xml:space="preserve"> for design earthquakes are controlled within </w:t>
      </w:r>
      <w:r w:rsidRPr="005E7447">
        <w:rPr>
          <w:rFonts w:eastAsia="SimSun" w:hint="eastAsia"/>
          <w:snapToGrid w:val="0"/>
          <w:kern w:val="2"/>
          <w:szCs w:val="24"/>
          <w:lang w:val="en-US" w:eastAsia="zh-CN"/>
        </w:rPr>
        <w:t xml:space="preserve">design </w:t>
      </w:r>
      <w:r w:rsidRPr="005E7447">
        <w:rPr>
          <w:rFonts w:eastAsia="SimSun"/>
          <w:snapToGrid w:val="0"/>
          <w:kern w:val="2"/>
          <w:szCs w:val="24"/>
          <w:lang w:val="en-US" w:eastAsia="zh-CN"/>
        </w:rPr>
        <w:t xml:space="preserve">limit. For this purpose, a simplified design method and the corresponding step-by-step procedures were proposed based on the previous parametric formulation, to provide guidelines for the seismic design or </w:t>
      </w:r>
      <w:r w:rsidRPr="005E7447">
        <w:rPr>
          <w:rFonts w:eastAsia="SimSun"/>
          <w:snapToGrid w:val="0"/>
          <w:kern w:val="2"/>
          <w:szCs w:val="24"/>
          <w:lang w:val="en-US" w:eastAsia="zh-CN"/>
        </w:rPr>
        <w:lastRenderedPageBreak/>
        <w:t xml:space="preserve">retrofit of highway bridges with the proposed isolation system. </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According to the design details of laminated-rubber bearing</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calculate its sliding frictional force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yb</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under dead loads </w:t>
      </w:r>
      <w:r w:rsidRPr="005E7447">
        <w:rPr>
          <w:rFonts w:eastAsia="SimSun"/>
          <w:snapToGrid w:val="0"/>
          <w:kern w:val="2"/>
          <w:szCs w:val="24"/>
          <w:lang w:val="en-US" w:eastAsia="zh-CN"/>
        </w:rPr>
        <w:t xml:space="preserve">and the initial shear stiffness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as:</w:t>
      </w:r>
    </w:p>
    <w:p w:rsidR="005E7447" w:rsidRPr="005E7447" w:rsidRDefault="005E7447" w:rsidP="005E7447">
      <w:pPr>
        <w:widowControl w:val="0"/>
        <w:adjustRightInd w:val="0"/>
        <w:snapToGrid w:val="0"/>
        <w:spacing w:after="0" w:line="240" w:lineRule="auto"/>
        <w:ind w:left="360"/>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r w:rsidRPr="005E7447">
        <w:rPr>
          <w:rFonts w:ascii="Calibri" w:eastAsia="SimSun" w:hAnsi="Calibri"/>
          <w:noProof/>
          <w:snapToGrid w:val="0"/>
          <w:kern w:val="2"/>
          <w:position w:val="-14"/>
          <w:szCs w:val="24"/>
        </w:rPr>
        <w:drawing>
          <wp:inline distT="0" distB="0" distL="0" distR="0" wp14:anchorId="0232642E" wp14:editId="6239EC2F">
            <wp:extent cx="558800" cy="177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w:t>
      </w:r>
      <w:r w:rsidRPr="005E7447">
        <w:rPr>
          <w:rFonts w:eastAsia="SimSun" w:hint="eastAsia"/>
          <w:snapToGrid w:val="0"/>
          <w:kern w:val="2"/>
          <w:szCs w:val="24"/>
          <w:lang w:val="en-US" w:eastAsia="zh-CN"/>
        </w:rPr>
        <w:t>13</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r w:rsidRPr="005E7447">
        <w:rPr>
          <w:rFonts w:ascii="Calibri" w:eastAsia="SimSun" w:hAnsi="Calibri"/>
          <w:noProof/>
          <w:snapToGrid w:val="0"/>
          <w:kern w:val="2"/>
          <w:position w:val="-24"/>
          <w:szCs w:val="24"/>
        </w:rPr>
        <w:drawing>
          <wp:inline distT="0" distB="0" distL="0" distR="0" wp14:anchorId="70D6D0D5" wp14:editId="7C166E51">
            <wp:extent cx="47625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(1</w:t>
      </w:r>
      <w:r w:rsidRPr="005E7447">
        <w:rPr>
          <w:rFonts w:eastAsia="SimSun" w:hint="eastAsia"/>
          <w:snapToGrid w:val="0"/>
          <w:kern w:val="2"/>
          <w:szCs w:val="24"/>
          <w:lang w:val="en-US" w:eastAsia="zh-CN"/>
        </w:rPr>
        <w:t>4</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r w:rsidRPr="005E7447">
        <w:rPr>
          <w:rFonts w:eastAsia="SimSun"/>
          <w:snapToGrid w:val="0"/>
          <w:kern w:val="2"/>
          <w:szCs w:val="24"/>
          <w:lang w:val="en-US" w:eastAsia="zh-CN"/>
        </w:rPr>
        <w:t xml:space="preserve">where </w:t>
      </w:r>
      <w:r w:rsidRPr="005E7447">
        <w:rPr>
          <w:rFonts w:eastAsia="SimSun"/>
          <w:i/>
          <w:snapToGrid w:val="0"/>
          <w:kern w:val="2"/>
          <w:szCs w:val="24"/>
          <w:lang w:val="en-US" w:eastAsia="zh-CN"/>
        </w:rPr>
        <w:t>m</w:t>
      </w:r>
      <w:r w:rsidRPr="005E7447">
        <w:rPr>
          <w:rFonts w:eastAsia="SimSun"/>
          <w:snapToGrid w:val="0"/>
          <w:kern w:val="2"/>
          <w:szCs w:val="24"/>
          <w:lang w:val="en-US" w:eastAsia="zh-CN"/>
        </w:rPr>
        <w:t xml:space="preserve"> is the superstructure mass, </w:t>
      </w:r>
      <w:r w:rsidRPr="005E7447">
        <w:rPr>
          <w:rFonts w:eastAsia="SimSun"/>
          <w:i/>
          <w:snapToGrid w:val="0"/>
          <w:kern w:val="2"/>
          <w:szCs w:val="24"/>
          <w:lang w:val="en-US" w:eastAsia="zh-CN"/>
        </w:rPr>
        <w:t>g</w:t>
      </w:r>
      <w:r w:rsidRPr="005E7447">
        <w:rPr>
          <w:rFonts w:eastAsia="SimSun"/>
          <w:snapToGrid w:val="0"/>
          <w:kern w:val="2"/>
          <w:szCs w:val="24"/>
          <w:lang w:val="en-US" w:eastAsia="zh-CN"/>
        </w:rPr>
        <w:t xml:space="preserve"> is the acceleration of gravity, </w:t>
      </w:r>
      <w:r w:rsidRPr="005E7447">
        <w:rPr>
          <w:rFonts w:eastAsia="SimSun"/>
          <w:i/>
          <w:snapToGrid w:val="0"/>
          <w:kern w:val="2"/>
          <w:szCs w:val="24"/>
          <w:lang w:val="en-US" w:eastAsia="zh-CN"/>
        </w:rPr>
        <w:t>G</w:t>
      </w:r>
      <w:r w:rsidRPr="005E7447">
        <w:rPr>
          <w:rFonts w:eastAsia="SimSun"/>
          <w:snapToGrid w:val="0"/>
          <w:kern w:val="2"/>
          <w:szCs w:val="24"/>
          <w:lang w:val="en-US" w:eastAsia="zh-CN"/>
        </w:rPr>
        <w:t xml:space="preserve"> is the shear modulus of rubber, </w:t>
      </w:r>
      <w:r w:rsidRPr="005E7447">
        <w:rPr>
          <w:rFonts w:eastAsia="SimSun"/>
          <w:i/>
          <w:snapToGrid w:val="0"/>
          <w:kern w:val="2"/>
          <w:szCs w:val="24"/>
          <w:lang w:val="en-US" w:eastAsia="zh-CN"/>
        </w:rPr>
        <w:t>A</w:t>
      </w:r>
      <w:r w:rsidRPr="005E7447">
        <w:rPr>
          <w:rFonts w:eastAsia="SimSun"/>
          <w:snapToGrid w:val="0"/>
          <w:kern w:val="2"/>
          <w:szCs w:val="24"/>
          <w:lang w:val="en-US" w:eastAsia="zh-CN"/>
        </w:rPr>
        <w:t xml:space="preserve"> is the plan area of bearing, and </w:t>
      </w:r>
      <w:r w:rsidRPr="005E7447">
        <w:rPr>
          <w:rFonts w:eastAsia="SimSun"/>
          <w:i/>
          <w:snapToGrid w:val="0"/>
          <w:kern w:val="2"/>
          <w:szCs w:val="24"/>
          <w:lang w:val="en-US" w:eastAsia="zh-CN"/>
        </w:rPr>
        <w:t>t</w:t>
      </w:r>
      <w:r w:rsidRPr="005E7447">
        <w:rPr>
          <w:rFonts w:eastAsia="SimSun"/>
          <w:snapToGrid w:val="0"/>
          <w:kern w:val="2"/>
          <w:szCs w:val="24"/>
          <w:lang w:val="en-US" w:eastAsia="zh-CN"/>
        </w:rPr>
        <w:t xml:space="preserve"> is the total height of rubber.</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Calculate the lateral stiffness of pier substructure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p</w:t>
      </w:r>
      <w:r w:rsidRPr="005E7447">
        <w:rPr>
          <w:rFonts w:eastAsia="SimSun"/>
          <w:snapToGrid w:val="0"/>
          <w:kern w:val="2"/>
          <w:szCs w:val="24"/>
          <w:lang w:val="en-US" w:eastAsia="zh-CN"/>
        </w:rPr>
        <w:t xml:space="preserve"> using a static pushover analysis.</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Select the maximum allowable displacement ductility of </w:t>
      </w:r>
      <w:r w:rsidRPr="005E7447">
        <w:rPr>
          <w:rFonts w:eastAsia="SimSun" w:hint="eastAsia"/>
          <w:snapToGrid w:val="0"/>
          <w:kern w:val="2"/>
          <w:szCs w:val="24"/>
          <w:lang w:val="en-US" w:eastAsia="zh-CN"/>
        </w:rPr>
        <w:t>the</w:t>
      </w:r>
      <w:r w:rsidRPr="005E7447">
        <w:rPr>
          <w:rFonts w:eastAsia="SimSun"/>
          <w:snapToGrid w:val="0"/>
          <w:kern w:val="2"/>
          <w:szCs w:val="24"/>
          <w:lang w:val="en-US" w:eastAsia="zh-CN"/>
        </w:rPr>
        <w:t xml:space="preserve">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a value of 6 is recommended.</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Calculate the fundamental period of the bridge without yielding steel dampers, which is used to obtain the spectral acceleration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a</w:t>
      </w:r>
      <w:r w:rsidRPr="005E7447">
        <w:rPr>
          <w:rFonts w:eastAsia="SimSun"/>
          <w:snapToGrid w:val="0"/>
          <w:kern w:val="2"/>
          <w:szCs w:val="24"/>
          <w:lang w:val="en-US" w:eastAsia="zh-CN"/>
        </w:rPr>
        <w:t xml:space="preserve"> from the design spectrum.</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Assume a value of spectral acceleration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 for the bridge</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with yielding steel dampers. The assumed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 should be </w:t>
      </w:r>
      <w:r w:rsidRPr="005E7447">
        <w:rPr>
          <w:rFonts w:eastAsia="SimSun" w:hint="eastAsia"/>
          <w:snapToGrid w:val="0"/>
          <w:kern w:val="2"/>
          <w:szCs w:val="24"/>
          <w:lang w:val="en-US" w:eastAsia="zh-CN"/>
        </w:rPr>
        <w:t xml:space="preserve">generally </w:t>
      </w:r>
      <w:r w:rsidRPr="005E7447">
        <w:rPr>
          <w:rFonts w:eastAsia="SimSun"/>
          <w:snapToGrid w:val="0"/>
          <w:kern w:val="2"/>
          <w:szCs w:val="24"/>
          <w:lang w:val="en-US" w:eastAsia="zh-CN"/>
        </w:rPr>
        <w:t xml:space="preserve">larger than the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a</w:t>
      </w:r>
      <w:r w:rsidRPr="005E7447">
        <w:rPr>
          <w:rFonts w:eastAsia="SimSun"/>
          <w:snapToGrid w:val="0"/>
          <w:kern w:val="2"/>
          <w:szCs w:val="24"/>
          <w:lang w:val="en-US" w:eastAsia="zh-CN"/>
        </w:rPr>
        <w:t xml:space="preserve"> obtained from Step (4), as the incorporation of yielding steel dampers will stiffen the bridge structure</w:t>
      </w:r>
      <w:r w:rsidRPr="005E7447">
        <w:rPr>
          <w:rFonts w:eastAsia="SimSun" w:hint="eastAsia"/>
          <w:snapToGrid w:val="0"/>
          <w:kern w:val="2"/>
          <w:szCs w:val="24"/>
          <w:lang w:val="en-US" w:eastAsia="zh-CN"/>
        </w:rPr>
        <w:t>.</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Calculate the initial value of </w:t>
      </w:r>
      <w:r w:rsidRPr="005E7447">
        <w:rPr>
          <w:rFonts w:eastAsia="SimSun"/>
          <w:i/>
          <w:snapToGrid w:val="0"/>
          <w:kern w:val="2"/>
          <w:szCs w:val="24"/>
          <w:lang w:val="en-US" w:eastAsia="zh-CN"/>
        </w:rPr>
        <w:t>α</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 by using Equation (</w:t>
      </w:r>
      <w:r w:rsidRPr="005E7447">
        <w:rPr>
          <w:rFonts w:eastAsia="SimSun" w:hint="eastAsia"/>
          <w:snapToGrid w:val="0"/>
          <w:kern w:val="2"/>
          <w:szCs w:val="24"/>
          <w:lang w:val="en-US" w:eastAsia="zh-CN"/>
        </w:rPr>
        <w:t>8</w:t>
      </w:r>
      <w:r w:rsidRPr="005E7447">
        <w:rPr>
          <w:rFonts w:eastAsia="SimSun"/>
          <w:snapToGrid w:val="0"/>
          <w:kern w:val="2"/>
          <w:szCs w:val="24"/>
          <w:lang w:val="en-US" w:eastAsia="zh-CN"/>
        </w:rPr>
        <w:t>).</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Choose a maximum allowable displacement for laminated-rubber bearing</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to avoid unseating, and then calculate its maximum displacement ductility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b_max</w:t>
      </w:r>
      <w:r w:rsidRPr="005E7447">
        <w:rPr>
          <w:rFonts w:eastAsia="SimSun"/>
          <w:snapToGrid w:val="0"/>
          <w:kern w:val="2"/>
          <w:szCs w:val="24"/>
          <w:lang w:val="en-US" w:eastAsia="zh-CN"/>
        </w:rPr>
        <w:t xml:space="preserve">. The value of </w:t>
      </w:r>
      <w:r w:rsidRPr="005E7447">
        <w:rPr>
          <w:rFonts w:eastAsia="SimSun"/>
          <w:i/>
          <w:snapToGrid w:val="0"/>
          <w:kern w:val="2"/>
          <w:szCs w:val="24"/>
          <w:lang w:val="en-US" w:eastAsia="zh-CN"/>
        </w:rPr>
        <w:t>γ</w:t>
      </w:r>
      <w:r w:rsidRPr="005E7447">
        <w:rPr>
          <w:rFonts w:eastAsia="SimSun"/>
          <w:snapToGrid w:val="0"/>
          <w:kern w:val="2"/>
          <w:szCs w:val="24"/>
          <w:lang w:val="en-US" w:eastAsia="zh-CN"/>
        </w:rPr>
        <w:t xml:space="preserve"> corresponding to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b_max</w:t>
      </w:r>
      <w:r w:rsidRPr="005E7447">
        <w:rPr>
          <w:rFonts w:eastAsia="SimSun"/>
          <w:snapToGrid w:val="0"/>
          <w:kern w:val="2"/>
          <w:szCs w:val="24"/>
          <w:lang w:val="en-US" w:eastAsia="zh-CN"/>
        </w:rPr>
        <w:t xml:space="preserve"> is calculated according to Equation (1</w:t>
      </w:r>
      <w:r w:rsidRPr="005E7447">
        <w:rPr>
          <w:rFonts w:eastAsia="SimSun" w:hint="eastAsia"/>
          <w:snapToGrid w:val="0"/>
          <w:kern w:val="2"/>
          <w:szCs w:val="24"/>
          <w:lang w:val="en-US" w:eastAsia="zh-CN"/>
        </w:rPr>
        <w:t>1</w:t>
      </w:r>
      <w:r w:rsidRPr="005E7447">
        <w:rPr>
          <w:rFonts w:eastAsia="SimSun"/>
          <w:snapToGrid w:val="0"/>
          <w:kern w:val="2"/>
          <w:szCs w:val="24"/>
          <w:lang w:val="en-US" w:eastAsia="zh-CN"/>
        </w:rPr>
        <w:t>).</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According to the </w:t>
      </w:r>
      <w:r w:rsidRPr="005E7447">
        <w:rPr>
          <w:rFonts w:eastAsia="SimSun"/>
          <w:i/>
          <w:snapToGrid w:val="0"/>
          <w:kern w:val="2"/>
          <w:szCs w:val="24"/>
          <w:lang w:val="en-US" w:eastAsia="zh-CN"/>
        </w:rPr>
        <w:t>α</w:t>
      </w:r>
      <w:r w:rsidRPr="005E7447">
        <w:rPr>
          <w:rFonts w:eastAsia="SimSun"/>
          <w:snapToGrid w:val="0"/>
          <w:kern w:val="2"/>
          <w:szCs w:val="24"/>
          <w:lang w:val="en-US" w:eastAsia="zh-CN"/>
        </w:rPr>
        <w:t>-</w:t>
      </w:r>
      <w:r w:rsidRPr="005E7447">
        <w:rPr>
          <w:rFonts w:eastAsia="SimSun"/>
          <w:i/>
          <w:snapToGrid w:val="0"/>
          <w:kern w:val="2"/>
          <w:szCs w:val="24"/>
          <w:lang w:val="el-GR" w:eastAsia="zh-CN"/>
        </w:rPr>
        <w:t>λ</w:t>
      </w:r>
      <w:r w:rsidRPr="005E7447">
        <w:rPr>
          <w:rFonts w:eastAsia="SimSun"/>
          <w:snapToGrid w:val="0"/>
          <w:kern w:val="2"/>
          <w:szCs w:val="24"/>
          <w:lang w:val="el-GR" w:eastAsia="zh-CN"/>
        </w:rPr>
        <w:t>-</w:t>
      </w:r>
      <w:r w:rsidRPr="005E7447">
        <w:rPr>
          <w:rFonts w:eastAsia="SimSun"/>
          <w:i/>
          <w:snapToGrid w:val="0"/>
          <w:kern w:val="2"/>
          <w:szCs w:val="24"/>
          <w:lang w:val="en-US" w:eastAsia="zh-CN"/>
        </w:rPr>
        <w:t>γ</w:t>
      </w:r>
      <w:r w:rsidRPr="005E7447">
        <w:rPr>
          <w:rFonts w:eastAsia="SimSun"/>
          <w:snapToGrid w:val="0"/>
          <w:kern w:val="2"/>
          <w:szCs w:val="24"/>
          <w:lang w:val="en-US" w:eastAsia="zh-CN"/>
        </w:rPr>
        <w:t>-</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curves plotted in Figure </w:t>
      </w:r>
      <w:r w:rsidRPr="005E7447">
        <w:rPr>
          <w:rFonts w:eastAsia="SimSun" w:hint="eastAsia"/>
          <w:snapToGrid w:val="0"/>
          <w:kern w:val="2"/>
          <w:szCs w:val="24"/>
          <w:lang w:val="en-US" w:eastAsia="zh-CN"/>
        </w:rPr>
        <w:t>8</w:t>
      </w:r>
      <w:r w:rsidRPr="005E7447">
        <w:rPr>
          <w:rFonts w:eastAsia="SimSun"/>
          <w:snapToGrid w:val="0"/>
          <w:kern w:val="2"/>
          <w:szCs w:val="24"/>
          <w:lang w:val="en-US" w:eastAsia="zh-CN"/>
        </w:rPr>
        <w:t xml:space="preserve">, determine the suitable value of damper strength ratio </w:t>
      </w:r>
      <w:r w:rsidRPr="005E7447">
        <w:rPr>
          <w:rFonts w:eastAsia="SimSun"/>
          <w:i/>
          <w:snapToGrid w:val="0"/>
          <w:kern w:val="2"/>
          <w:szCs w:val="24"/>
          <w:lang w:val="el-GR" w:eastAsia="zh-CN"/>
        </w:rPr>
        <w:t>λ</w:t>
      </w:r>
      <w:r w:rsidRPr="005E7447">
        <w:rPr>
          <w:rFonts w:eastAsia="SimSun"/>
          <w:i/>
          <w:snapToGrid w:val="0"/>
          <w:kern w:val="2"/>
          <w:szCs w:val="24"/>
          <w:vertAlign w:val="subscript"/>
          <w:lang w:val="el-GR" w:eastAsia="zh-CN"/>
        </w:rPr>
        <w:t>i</w:t>
      </w:r>
      <w:r w:rsidRPr="005E7447">
        <w:rPr>
          <w:rFonts w:eastAsia="SimSun"/>
          <w:snapToGrid w:val="0"/>
          <w:kern w:val="2"/>
          <w:szCs w:val="24"/>
          <w:lang w:val="el-GR" w:eastAsia="zh-CN"/>
        </w:rPr>
        <w:t xml:space="preserve"> that lies </w:t>
      </w:r>
      <w:r w:rsidRPr="005E7447">
        <w:rPr>
          <w:rFonts w:eastAsia="SimSun" w:hint="eastAsia"/>
          <w:snapToGrid w:val="0"/>
          <w:kern w:val="2"/>
          <w:szCs w:val="24"/>
          <w:lang w:val="el-GR" w:eastAsia="zh-CN"/>
        </w:rPr>
        <w:t>within</w:t>
      </w:r>
      <w:r w:rsidRPr="005E7447">
        <w:rPr>
          <w:rFonts w:eastAsia="SimSun"/>
          <w:snapToGrid w:val="0"/>
          <w:kern w:val="2"/>
          <w:szCs w:val="24"/>
          <w:lang w:val="el-GR" w:eastAsia="zh-CN"/>
        </w:rPr>
        <w:t xml:space="preserve"> the admissible area</w:t>
      </w:r>
      <w:r w:rsidRPr="005E7447">
        <w:rPr>
          <w:rFonts w:eastAsia="SimSun" w:hint="eastAsia"/>
          <w:snapToGrid w:val="0"/>
          <w:kern w:val="2"/>
          <w:szCs w:val="24"/>
          <w:lang w:val="el-GR" w:eastAsia="zh-CN"/>
        </w:rPr>
        <w:t>s</w:t>
      </w:r>
      <w:r w:rsidRPr="005E7447">
        <w:rPr>
          <w:rFonts w:eastAsia="SimSun"/>
          <w:snapToGrid w:val="0"/>
          <w:kern w:val="2"/>
          <w:szCs w:val="24"/>
          <w:lang w:val="el-GR" w:eastAsia="zh-CN"/>
        </w:rPr>
        <w:t xml:space="preserve"> (shaded area in the </w:t>
      </w:r>
      <w:r w:rsidRPr="005E7447">
        <w:rPr>
          <w:rFonts w:eastAsia="SimSun"/>
          <w:i/>
          <w:snapToGrid w:val="0"/>
          <w:kern w:val="2"/>
          <w:szCs w:val="24"/>
          <w:lang w:val="en-US" w:eastAsia="zh-CN"/>
        </w:rPr>
        <w:t>α</w:t>
      </w:r>
      <w:r w:rsidRPr="005E7447">
        <w:rPr>
          <w:rFonts w:eastAsia="SimSun"/>
          <w:snapToGrid w:val="0"/>
          <w:kern w:val="2"/>
          <w:szCs w:val="24"/>
          <w:lang w:val="en-US" w:eastAsia="zh-CN"/>
        </w:rPr>
        <w:t>-</w:t>
      </w:r>
      <w:r w:rsidRPr="005E7447">
        <w:rPr>
          <w:rFonts w:eastAsia="SimSun"/>
          <w:i/>
          <w:snapToGrid w:val="0"/>
          <w:kern w:val="2"/>
          <w:szCs w:val="24"/>
          <w:lang w:val="el-GR" w:eastAsia="zh-CN"/>
        </w:rPr>
        <w:t>λ</w:t>
      </w:r>
      <w:r w:rsidRPr="005E7447">
        <w:rPr>
          <w:rFonts w:eastAsia="SimSun"/>
          <w:snapToGrid w:val="0"/>
          <w:kern w:val="2"/>
          <w:szCs w:val="24"/>
          <w:lang w:val="el-GR" w:eastAsia="zh-CN"/>
        </w:rPr>
        <w:t>-</w:t>
      </w:r>
      <w:r w:rsidRPr="005E7447">
        <w:rPr>
          <w:rFonts w:eastAsia="SimSun"/>
          <w:i/>
          <w:snapToGrid w:val="0"/>
          <w:kern w:val="2"/>
          <w:szCs w:val="24"/>
          <w:lang w:val="en-US" w:eastAsia="zh-CN"/>
        </w:rPr>
        <w:t>γ</w:t>
      </w:r>
      <w:r w:rsidRPr="005E7447">
        <w:rPr>
          <w:rFonts w:eastAsia="SimSun"/>
          <w:snapToGrid w:val="0"/>
          <w:kern w:val="2"/>
          <w:szCs w:val="24"/>
          <w:lang w:val="en-US" w:eastAsia="zh-CN"/>
        </w:rPr>
        <w:t>-</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charts</w:t>
      </w:r>
      <w:r w:rsidRPr="005E7447">
        <w:rPr>
          <w:rFonts w:eastAsia="SimSun"/>
          <w:snapToGrid w:val="0"/>
          <w:kern w:val="2"/>
          <w:szCs w:val="24"/>
          <w:lang w:val="el-GR" w:eastAsia="zh-CN"/>
        </w:rPr>
        <w:t>).</w:t>
      </w:r>
    </w:p>
    <w:p w:rsidR="005E7447" w:rsidRPr="005E7447" w:rsidRDefault="005E7447" w:rsidP="005E7447">
      <w:pPr>
        <w:widowControl w:val="0"/>
        <w:numPr>
          <w:ilvl w:val="0"/>
          <w:numId w:val="1"/>
        </w:numPr>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Calculate the required stiffness and </w:t>
      </w:r>
      <w:r w:rsidRPr="005E7447">
        <w:rPr>
          <w:rFonts w:eastAsia="SimSun" w:hint="eastAsia"/>
          <w:snapToGrid w:val="0"/>
          <w:kern w:val="2"/>
          <w:szCs w:val="24"/>
          <w:lang w:val="en-US" w:eastAsia="zh-CN"/>
        </w:rPr>
        <w:t>yield force</w:t>
      </w:r>
      <w:r w:rsidRPr="005E7447">
        <w:rPr>
          <w:rFonts w:eastAsia="SimSun"/>
          <w:snapToGrid w:val="0"/>
          <w:kern w:val="2"/>
          <w:szCs w:val="24"/>
          <w:lang w:val="en-US" w:eastAsia="zh-CN"/>
        </w:rPr>
        <w:t xml:space="preserve"> of the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as follows:</w:t>
      </w:r>
    </w:p>
    <w:p w:rsidR="005E7447" w:rsidRPr="005E7447" w:rsidRDefault="005E7447" w:rsidP="005E7447">
      <w:pPr>
        <w:widowControl w:val="0"/>
        <w:adjustRightInd w:val="0"/>
        <w:snapToGrid w:val="0"/>
        <w:spacing w:after="0" w:line="240" w:lineRule="auto"/>
        <w:ind w:left="360"/>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r w:rsidRPr="005E7447">
        <w:rPr>
          <w:rFonts w:ascii="Calibri" w:eastAsia="SimSun" w:hAnsi="Calibri"/>
          <w:noProof/>
          <w:snapToGrid w:val="0"/>
          <w:kern w:val="2"/>
          <w:position w:val="-12"/>
          <w:szCs w:val="24"/>
        </w:rPr>
        <w:drawing>
          <wp:inline distT="0" distB="0" distL="0" distR="0" wp14:anchorId="58743062" wp14:editId="7C70FD8F">
            <wp:extent cx="539750" cy="1841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eastAsia="zh-CN"/>
        </w:rPr>
        <w:tab/>
      </w:r>
      <w:r w:rsidRPr="005E7447">
        <w:rPr>
          <w:rFonts w:eastAsia="SimSun"/>
          <w:snapToGrid w:val="0"/>
          <w:kern w:val="2"/>
          <w:szCs w:val="24"/>
          <w:lang w:val="en-US" w:eastAsia="zh-CN"/>
        </w:rPr>
        <w:t>(1</w:t>
      </w:r>
      <w:r w:rsidRPr="005E7447">
        <w:rPr>
          <w:rFonts w:eastAsia="SimSun" w:hint="eastAsia"/>
          <w:snapToGrid w:val="0"/>
          <w:kern w:val="2"/>
          <w:szCs w:val="24"/>
          <w:lang w:val="en-US" w:eastAsia="zh-CN"/>
        </w:rPr>
        <w:t>5</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r w:rsidRPr="005E7447">
        <w:rPr>
          <w:rFonts w:ascii="Calibri" w:eastAsia="SimSun" w:hAnsi="Calibri"/>
          <w:noProof/>
          <w:snapToGrid w:val="0"/>
          <w:kern w:val="2"/>
          <w:position w:val="-30"/>
          <w:szCs w:val="24"/>
        </w:rPr>
        <w:drawing>
          <wp:inline distT="0" distB="0" distL="0" distR="0" wp14:anchorId="20CD7DD5" wp14:editId="06611A24">
            <wp:extent cx="571500" cy="3556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5560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(1</w:t>
      </w:r>
      <w:r w:rsidRPr="005E7447">
        <w:rPr>
          <w:rFonts w:eastAsia="SimSun" w:hint="eastAsia"/>
          <w:snapToGrid w:val="0"/>
          <w:kern w:val="2"/>
          <w:szCs w:val="24"/>
          <w:lang w:val="en-US" w:eastAsia="zh-CN"/>
        </w:rPr>
        <w:t>6</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p>
    <w:p w:rsidR="005E7447" w:rsidRPr="005E7447" w:rsidRDefault="005E7447" w:rsidP="005E7447">
      <w:pPr>
        <w:widowControl w:val="0"/>
        <w:numPr>
          <w:ilvl w:val="0"/>
          <w:numId w:val="1"/>
        </w:numPr>
        <w:adjustRightInd w:val="0"/>
        <w:snapToGrid w:val="0"/>
        <w:spacing w:after="0" w:line="240" w:lineRule="auto"/>
        <w:ind w:left="426" w:hanging="426"/>
        <w:jc w:val="both"/>
        <w:rPr>
          <w:rFonts w:eastAsia="SimSun"/>
          <w:snapToGrid w:val="0"/>
          <w:kern w:val="2"/>
          <w:szCs w:val="24"/>
          <w:lang w:val="en-US" w:eastAsia="zh-CN"/>
        </w:rPr>
      </w:pPr>
      <w:r w:rsidRPr="005E7447">
        <w:rPr>
          <w:rFonts w:eastAsia="SimSun"/>
          <w:snapToGrid w:val="0"/>
          <w:kern w:val="2"/>
          <w:szCs w:val="24"/>
          <w:lang w:val="en-US" w:eastAsia="zh-CN"/>
        </w:rPr>
        <w:t xml:space="preserve">Calculate the actual stiffness, the actual period </w:t>
      </w:r>
      <w:r w:rsidRPr="005E7447">
        <w:rPr>
          <w:rFonts w:eastAsia="SimSun"/>
          <w:i/>
          <w:snapToGrid w:val="0"/>
          <w:kern w:val="2"/>
          <w:szCs w:val="24"/>
          <w:lang w:val="en-US" w:eastAsia="zh-CN"/>
        </w:rPr>
        <w:t>T</w:t>
      </w:r>
      <w:r w:rsidRPr="005E7447">
        <w:rPr>
          <w:rFonts w:eastAsia="SimSun"/>
          <w:i/>
          <w:snapToGrid w:val="0"/>
          <w:kern w:val="2"/>
          <w:szCs w:val="24"/>
          <w:vertAlign w:val="subscript"/>
          <w:lang w:val="en-US" w:eastAsia="zh-CN"/>
        </w:rPr>
        <w:t>i+1</w:t>
      </w:r>
      <w:r w:rsidRPr="005E7447">
        <w:rPr>
          <w:rFonts w:eastAsia="SimSun"/>
          <w:snapToGrid w:val="0"/>
          <w:kern w:val="2"/>
          <w:szCs w:val="24"/>
          <w:lang w:val="en-US" w:eastAsia="zh-CN"/>
        </w:rPr>
        <w:t xml:space="preserve"> and the corresponding spectral acceleration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i+1</w:t>
      </w:r>
      <w:r w:rsidRPr="005E7447">
        <w:rPr>
          <w:rFonts w:eastAsia="SimSun"/>
          <w:snapToGrid w:val="0"/>
          <w:kern w:val="2"/>
          <w:szCs w:val="24"/>
          <w:lang w:val="en-US" w:eastAsia="zh-CN"/>
        </w:rPr>
        <w:t xml:space="preserve"> of the bridge. </w:t>
      </w:r>
    </w:p>
    <w:p w:rsidR="005E7447" w:rsidRPr="005E7447" w:rsidRDefault="005E7447" w:rsidP="005E7447">
      <w:pPr>
        <w:widowControl w:val="0"/>
        <w:numPr>
          <w:ilvl w:val="0"/>
          <w:numId w:val="1"/>
        </w:numPr>
        <w:adjustRightInd w:val="0"/>
        <w:snapToGrid w:val="0"/>
        <w:spacing w:after="0" w:line="240" w:lineRule="auto"/>
        <w:ind w:left="426" w:hanging="426"/>
        <w:jc w:val="both"/>
        <w:rPr>
          <w:rFonts w:eastAsia="SimSun"/>
          <w:snapToGrid w:val="0"/>
          <w:kern w:val="2"/>
          <w:szCs w:val="24"/>
          <w:lang w:val="en-US" w:eastAsia="zh-CN"/>
        </w:rPr>
      </w:pPr>
      <w:r w:rsidRPr="005E7447">
        <w:rPr>
          <w:rFonts w:eastAsia="SimSun"/>
          <w:snapToGrid w:val="0"/>
          <w:kern w:val="2"/>
          <w:szCs w:val="24"/>
          <w:lang w:val="en-US" w:eastAsia="zh-CN"/>
        </w:rPr>
        <w:t xml:space="preserve">Determine if the calculated spectral acceleration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i+1</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equal to</w:t>
      </w:r>
      <w:r w:rsidRPr="005E7447">
        <w:rPr>
          <w:rFonts w:eastAsia="SimSun" w:hint="eastAsia"/>
          <w:i/>
          <w:snapToGrid w:val="0"/>
          <w:kern w:val="2"/>
          <w:szCs w:val="24"/>
          <w:lang w:val="en-US" w:eastAsia="zh-CN"/>
        </w:rPr>
        <w:t xml:space="preserve"> S</w:t>
      </w:r>
      <w:r w:rsidRPr="005E7447">
        <w:rPr>
          <w:rFonts w:eastAsia="SimSun" w:hint="eastAsia"/>
          <w:i/>
          <w:snapToGrid w:val="0"/>
          <w:kern w:val="2"/>
          <w:szCs w:val="24"/>
          <w:vertAlign w:val="subscript"/>
          <w:lang w:val="en-US" w:eastAsia="zh-CN"/>
        </w:rPr>
        <w:t>i+1</w:t>
      </w:r>
      <w:r w:rsidRPr="005E7447">
        <w:rPr>
          <w:rFonts w:eastAsia="SimSun"/>
          <w:snapToGrid w:val="0"/>
          <w:kern w:val="2"/>
          <w:szCs w:val="24"/>
          <w:lang w:val="en-US" w:eastAsia="zh-CN"/>
        </w:rPr>
        <w:t>. If not, assume a new spectral acceleration and go back to Step (5) and then iterate until the actual value equals to the assumed one.</w:t>
      </w:r>
    </w:p>
    <w:p w:rsidR="005E7447" w:rsidRPr="005E7447" w:rsidRDefault="005E7447" w:rsidP="005E7447">
      <w:pPr>
        <w:widowControl w:val="0"/>
        <w:numPr>
          <w:ilvl w:val="0"/>
          <w:numId w:val="1"/>
        </w:numPr>
        <w:adjustRightInd w:val="0"/>
        <w:snapToGrid w:val="0"/>
        <w:spacing w:after="0" w:line="240" w:lineRule="auto"/>
        <w:ind w:left="426" w:hanging="426"/>
        <w:jc w:val="both"/>
        <w:rPr>
          <w:rFonts w:eastAsia="SimSun"/>
          <w:snapToGrid w:val="0"/>
          <w:kern w:val="2"/>
          <w:szCs w:val="24"/>
          <w:lang w:val="en-US" w:eastAsia="zh-CN"/>
        </w:rPr>
      </w:pPr>
      <w:r w:rsidRPr="005E7447">
        <w:rPr>
          <w:rFonts w:eastAsia="SimSun"/>
          <w:snapToGrid w:val="0"/>
          <w:kern w:val="2"/>
          <w:szCs w:val="24"/>
          <w:lang w:val="en-US" w:eastAsia="zh-CN"/>
        </w:rPr>
        <w:t xml:space="preserve">Calculate the values 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according to Equation (10) and (11), respectively. If the actual period of the bridge does not fall in the constant displacement region of spectrum, the displacement magnification factor </w:t>
      </w:r>
      <w:r w:rsidRPr="005E7447">
        <w:rPr>
          <w:rFonts w:eastAsia="SimSun"/>
          <w:i/>
          <w:snapToGrid w:val="0"/>
          <w:kern w:val="2"/>
          <w:szCs w:val="24"/>
          <w:lang w:val="en-US" w:eastAsia="zh-CN"/>
        </w:rPr>
        <w:t>R</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should be applied to correct the values of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 and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w:t>
      </w:r>
    </w:p>
    <w:p w:rsidR="005E7447" w:rsidRPr="005E7447" w:rsidRDefault="005E7447" w:rsidP="005E7447">
      <w:pPr>
        <w:widowControl w:val="0"/>
        <w:numPr>
          <w:ilvl w:val="0"/>
          <w:numId w:val="1"/>
        </w:numPr>
        <w:adjustRightInd w:val="0"/>
        <w:snapToGrid w:val="0"/>
        <w:spacing w:after="0" w:line="240" w:lineRule="auto"/>
        <w:ind w:left="426" w:hanging="426"/>
        <w:jc w:val="both"/>
        <w:rPr>
          <w:rFonts w:eastAsia="SimSun"/>
          <w:snapToGrid w:val="0"/>
          <w:kern w:val="2"/>
          <w:szCs w:val="24"/>
          <w:lang w:val="en-US" w:eastAsia="zh-CN"/>
        </w:rPr>
      </w:pPr>
      <w:r w:rsidRPr="005E7447">
        <w:rPr>
          <w:rFonts w:eastAsia="SimSun"/>
          <w:snapToGrid w:val="0"/>
          <w:kern w:val="2"/>
          <w:szCs w:val="24"/>
          <w:lang w:val="en-US" w:eastAsia="zh-CN"/>
        </w:rPr>
        <w:t>Design the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by specifying suitable geometric parameters (e.g. height, thickness and width of steel plates), to correspond to the calculated values of damper </w:t>
      </w:r>
      <w:r w:rsidRPr="005E7447">
        <w:rPr>
          <w:rFonts w:eastAsia="SimSun" w:hint="eastAsia"/>
          <w:snapToGrid w:val="0"/>
          <w:kern w:val="2"/>
          <w:szCs w:val="24"/>
          <w:lang w:val="en-US" w:eastAsia="zh-CN"/>
        </w:rPr>
        <w:t>yield force</w:t>
      </w:r>
      <w:r w:rsidRPr="005E7447">
        <w:rPr>
          <w:rFonts w:eastAsia="SimSun"/>
          <w:snapToGrid w:val="0"/>
          <w:kern w:val="2"/>
          <w:szCs w:val="24"/>
          <w:lang w:val="en-US" w:eastAsia="zh-CN"/>
        </w:rPr>
        <w:t xml:space="preserve"> and stiffness. </w:t>
      </w:r>
    </w:p>
    <w:p w:rsidR="005E7447" w:rsidRPr="005E7447" w:rsidRDefault="005E7447" w:rsidP="005E7447">
      <w:pPr>
        <w:widowControl w:val="0"/>
        <w:numPr>
          <w:ilvl w:val="0"/>
          <w:numId w:val="1"/>
        </w:numPr>
        <w:adjustRightInd w:val="0"/>
        <w:snapToGrid w:val="0"/>
        <w:spacing w:after="0" w:line="240" w:lineRule="auto"/>
        <w:ind w:left="426" w:hanging="426"/>
        <w:jc w:val="both"/>
        <w:rPr>
          <w:rFonts w:eastAsia="SimSun"/>
          <w:snapToGrid w:val="0"/>
          <w:kern w:val="2"/>
          <w:szCs w:val="24"/>
          <w:lang w:val="en-US" w:eastAsia="zh-CN"/>
        </w:rPr>
      </w:pPr>
      <w:r w:rsidRPr="005E7447">
        <w:rPr>
          <w:rFonts w:eastAsia="SimSun"/>
          <w:snapToGrid w:val="0"/>
          <w:kern w:val="2"/>
          <w:szCs w:val="24"/>
          <w:lang w:val="en-US" w:eastAsia="zh-CN"/>
        </w:rPr>
        <w:t xml:space="preserve">Design the </w:t>
      </w:r>
      <w:r w:rsidRPr="005E7447">
        <w:rPr>
          <w:rFonts w:eastAsia="SimSun" w:hint="eastAsia"/>
          <w:snapToGrid w:val="0"/>
          <w:kern w:val="2"/>
          <w:szCs w:val="24"/>
          <w:lang w:val="en-US" w:eastAsia="zh-CN"/>
        </w:rPr>
        <w:t xml:space="preserve">longitudinal </w:t>
      </w:r>
      <w:r w:rsidRPr="005E7447">
        <w:rPr>
          <w:rFonts w:eastAsia="SimSun"/>
          <w:snapToGrid w:val="0"/>
          <w:kern w:val="2"/>
          <w:szCs w:val="24"/>
          <w:lang w:val="en-US" w:eastAsia="zh-CN"/>
        </w:rPr>
        <w:t xml:space="preserve">reinforcement in the pier substructure to ensure that the lateral strength of the pier structure,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yp</w:t>
      </w:r>
      <w:r w:rsidRPr="005E7447">
        <w:rPr>
          <w:rFonts w:eastAsia="SimSun"/>
          <w:snapToGrid w:val="0"/>
          <w:kern w:val="2"/>
          <w:szCs w:val="24"/>
          <w:lang w:val="en-US" w:eastAsia="zh-CN"/>
        </w:rPr>
        <w:t>, complies with the following equation:</w:t>
      </w:r>
    </w:p>
    <w:p w:rsidR="005E7447" w:rsidRPr="005E7447" w:rsidRDefault="005E7447" w:rsidP="005E7447">
      <w:pPr>
        <w:widowControl w:val="0"/>
        <w:adjustRightInd w:val="0"/>
        <w:snapToGrid w:val="0"/>
        <w:spacing w:after="0" w:line="240" w:lineRule="auto"/>
        <w:ind w:left="426"/>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ind w:left="357"/>
        <w:jc w:val="both"/>
        <w:rPr>
          <w:rFonts w:eastAsia="SimSun"/>
          <w:snapToGrid w:val="0"/>
          <w:kern w:val="2"/>
          <w:szCs w:val="24"/>
          <w:lang w:val="en-US" w:eastAsia="zh-CN"/>
        </w:rPr>
      </w:pPr>
      <w:r w:rsidRPr="005E7447">
        <w:rPr>
          <w:rFonts w:ascii="Calibri" w:eastAsia="SimSun" w:hAnsi="Calibri"/>
          <w:noProof/>
          <w:snapToGrid w:val="0"/>
          <w:kern w:val="2"/>
          <w:position w:val="-16"/>
          <w:szCs w:val="24"/>
        </w:rPr>
        <w:drawing>
          <wp:inline distT="0" distB="0" distL="0" distR="0" wp14:anchorId="01978081" wp14:editId="2C298A5D">
            <wp:extent cx="971550" cy="247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5E7447">
        <w:rPr>
          <w:rFonts w:eastAsia="SimSun"/>
          <w:snapToGrid w:val="0"/>
          <w:kern w:val="2"/>
          <w:szCs w:val="24"/>
          <w:lang w:val="en-US" w:eastAsia="zh-CN"/>
        </w:rPr>
        <w:t xml:space="preserve">                               </w:t>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r>
      <w:r w:rsidRPr="005E7447">
        <w:rPr>
          <w:rFonts w:eastAsia="SimSun"/>
          <w:snapToGrid w:val="0"/>
          <w:kern w:val="2"/>
          <w:szCs w:val="24"/>
          <w:lang w:val="en-US" w:eastAsia="zh-CN"/>
        </w:rPr>
        <w:tab/>
        <w:t>(1</w:t>
      </w:r>
      <w:r w:rsidRPr="005E7447">
        <w:rPr>
          <w:rFonts w:eastAsia="SimSun" w:hint="eastAsia"/>
          <w:snapToGrid w:val="0"/>
          <w:kern w:val="2"/>
          <w:szCs w:val="24"/>
          <w:lang w:val="en-US" w:eastAsia="zh-CN"/>
        </w:rPr>
        <w:t>7</w:t>
      </w:r>
      <w:r w:rsidRPr="005E7447">
        <w:rPr>
          <w:rFonts w:eastAsia="SimSun"/>
          <w:snapToGrid w:val="0"/>
          <w:kern w:val="2"/>
          <w:szCs w:val="24"/>
          <w:lang w:val="en-US" w:eastAsia="zh-CN"/>
        </w:rPr>
        <w:t>)</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b/>
          <w:caps/>
          <w:snapToGrid w:val="0"/>
          <w:szCs w:val="24"/>
          <w:lang w:val="en-US" w:eastAsia="zh-CN" w:bidi="en-US"/>
        </w:rPr>
        <w:t>5. CASE STUDY</w:t>
      </w:r>
      <w:r w:rsidRPr="005E7447">
        <w:rPr>
          <w:rFonts w:eastAsia="Calibri" w:hint="eastAsia"/>
          <w:b/>
          <w:caps/>
          <w:snapToGrid w:val="0"/>
          <w:szCs w:val="24"/>
          <w:lang w:val="en-US" w:eastAsia="zh-CN" w:bidi="en-US"/>
        </w:rPr>
        <w:t>: A DESIGN EXAMPLE</w:t>
      </w:r>
    </w:p>
    <w:p w:rsidR="005E7447" w:rsidRPr="005E7447" w:rsidRDefault="005E7447" w:rsidP="005E7447">
      <w:pPr>
        <w:widowControl w:val="0"/>
        <w:adjustRightInd w:val="0"/>
        <w:snapToGrid w:val="0"/>
        <w:spacing w:after="0" w:line="240" w:lineRule="auto"/>
        <w:ind w:left="360"/>
        <w:jc w:val="both"/>
        <w:rPr>
          <w:rFonts w:ascii="Times" w:eastAsia="SimSun" w:hAnsi="Times"/>
          <w:b/>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b/>
          <w:i/>
          <w:snapToGrid w:val="0"/>
          <w:kern w:val="2"/>
          <w:szCs w:val="24"/>
          <w:lang w:val="en-US" w:eastAsia="zh-CN"/>
        </w:rPr>
      </w:pPr>
      <w:r w:rsidRPr="005E7447">
        <w:rPr>
          <w:rFonts w:eastAsia="SimSun"/>
          <w:b/>
          <w:i/>
          <w:snapToGrid w:val="0"/>
          <w:kern w:val="2"/>
          <w:szCs w:val="24"/>
          <w:lang w:val="en-US" w:eastAsia="zh-CN"/>
        </w:rPr>
        <w:t>5.1 Bridge description</w:t>
      </w:r>
    </w:p>
    <w:p w:rsidR="005E7447" w:rsidRPr="005E7447" w:rsidRDefault="005E7447" w:rsidP="005E7447">
      <w:pPr>
        <w:widowControl w:val="0"/>
        <w:adjustRightInd w:val="0"/>
        <w:snapToGrid w:val="0"/>
        <w:spacing w:after="0" w:line="240" w:lineRule="auto"/>
        <w:jc w:val="both"/>
        <w:rPr>
          <w:rFonts w:eastAsia="SimSun"/>
          <w:b/>
          <w:i/>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A multi-span, simply supported T-girder highway bridge with a span length of 25</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m was selected as the design example. The transverse view of the bridge was previously shown in Figure </w:t>
      </w:r>
      <w:r w:rsidRPr="005E7447">
        <w:rPr>
          <w:rFonts w:eastAsia="SimSun" w:hint="eastAsia"/>
          <w:snapToGrid w:val="0"/>
          <w:kern w:val="2"/>
          <w:szCs w:val="24"/>
          <w:lang w:val="en-US" w:eastAsia="zh-CN"/>
        </w:rPr>
        <w:t>6</w:t>
      </w:r>
      <w:r w:rsidRPr="005E7447">
        <w:rPr>
          <w:rFonts w:eastAsia="SimSun"/>
          <w:snapToGrid w:val="0"/>
          <w:kern w:val="2"/>
          <w:szCs w:val="24"/>
          <w:lang w:val="en-US" w:eastAsia="zh-CN"/>
        </w:rPr>
        <w:t xml:space="preserve">. </w:t>
      </w:r>
      <w:r w:rsidRPr="005E7447">
        <w:rPr>
          <w:rFonts w:eastAsia="SimSun" w:hint="eastAsia"/>
          <w:snapToGrid w:val="0"/>
          <w:kern w:val="2"/>
          <w:szCs w:val="24"/>
          <w:lang w:val="en-US" w:eastAsia="zh-CN"/>
        </w:rPr>
        <w:t>O</w:t>
      </w:r>
      <w:r w:rsidRPr="005E7447">
        <w:rPr>
          <w:rFonts w:eastAsia="SimSun"/>
          <w:snapToGrid w:val="0"/>
          <w:kern w:val="2"/>
          <w:szCs w:val="24"/>
          <w:lang w:val="en-US" w:eastAsia="zh-CN"/>
        </w:rPr>
        <w:t>n</w:t>
      </w:r>
      <w:r w:rsidRPr="005E7447">
        <w:rPr>
          <w:rFonts w:eastAsia="SimSun" w:hint="eastAsia"/>
          <w:snapToGrid w:val="0"/>
          <w:kern w:val="2"/>
          <w:szCs w:val="24"/>
          <w:lang w:val="en-US" w:eastAsia="zh-CN"/>
        </w:rPr>
        <w:t xml:space="preserve">ly transverse seismic design of the bridge example was considered in this study. </w:t>
      </w:r>
      <w:r w:rsidRPr="005E7447">
        <w:rPr>
          <w:rFonts w:eastAsia="SimSun"/>
          <w:snapToGrid w:val="0"/>
          <w:kern w:val="2"/>
          <w:szCs w:val="24"/>
          <w:lang w:val="en-US" w:eastAsia="zh-CN"/>
        </w:rPr>
        <w:t xml:space="preserve">The total mass of a single span </w:t>
      </w:r>
      <w:r w:rsidRPr="005E7447">
        <w:rPr>
          <w:rFonts w:eastAsia="SimSun"/>
          <w:snapToGrid w:val="0"/>
          <w:kern w:val="2"/>
          <w:szCs w:val="24"/>
          <w:lang w:val="en-US" w:eastAsia="zh-CN"/>
        </w:rPr>
        <w:lastRenderedPageBreak/>
        <w:t xml:space="preserve">superstructure is 568 ton. The substructures are double-column concrete bents with equal height of 8 m and equal column diameter of 1.4 m. Static pushover analysis was performed to obtain the </w:t>
      </w:r>
      <w:r w:rsidRPr="005E7447">
        <w:rPr>
          <w:rFonts w:eastAsia="SimSun" w:hint="eastAsia"/>
          <w:snapToGrid w:val="0"/>
          <w:kern w:val="2"/>
          <w:szCs w:val="24"/>
          <w:lang w:val="en-US" w:eastAsia="zh-CN"/>
        </w:rPr>
        <w:t>transverse</w:t>
      </w:r>
      <w:r w:rsidRPr="005E7447">
        <w:rPr>
          <w:rFonts w:eastAsia="SimSun"/>
          <w:snapToGrid w:val="0"/>
          <w:kern w:val="2"/>
          <w:szCs w:val="24"/>
          <w:lang w:val="en-US" w:eastAsia="zh-CN"/>
        </w:rPr>
        <w:t xml:space="preserve"> stiffness of a single bent as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p</w:t>
      </w:r>
      <w:r w:rsidRPr="005E7447">
        <w:rPr>
          <w:rFonts w:eastAsia="SimSun"/>
          <w:snapToGrid w:val="0"/>
          <w:kern w:val="2"/>
          <w:szCs w:val="24"/>
          <w:lang w:val="en-US" w:eastAsia="zh-CN"/>
        </w:rPr>
        <w:t xml:space="preserve">=105000 kN/m. For preliminary design, there are five laminated-rubber bearings implemented under the bridge girders for a single bent, and these bearings have a </w:t>
      </w:r>
      <w:r w:rsidRPr="005E7447">
        <w:rPr>
          <w:rFonts w:eastAsia="SimSun" w:hint="eastAsia"/>
          <w:snapToGrid w:val="0"/>
          <w:kern w:val="2"/>
          <w:szCs w:val="24"/>
          <w:lang w:val="en-US" w:eastAsia="zh-CN"/>
        </w:rPr>
        <w:t>sum</w:t>
      </w:r>
      <w:r w:rsidRPr="005E7447">
        <w:rPr>
          <w:rFonts w:eastAsia="SimSun"/>
          <w:snapToGrid w:val="0"/>
          <w:kern w:val="2"/>
          <w:szCs w:val="24"/>
          <w:lang w:val="en-US" w:eastAsia="zh-CN"/>
        </w:rPr>
        <w:t xml:space="preserve"> shear stiffness of </w:t>
      </w:r>
      <w:r w:rsidRPr="005E7447">
        <w:rPr>
          <w:rFonts w:eastAsia="SimSun"/>
          <w:i/>
          <w:snapToGrid w:val="0"/>
          <w:kern w:val="2"/>
          <w:szCs w:val="24"/>
          <w:lang w:val="en-US" w:eastAsia="zh-CN"/>
        </w:rPr>
        <w:t>K</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=20970 kN/m. If the sliding coefficient of friction between the bearing</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and the steel plates embedded in the bridge girders is assumed to be 0.45, the sum of sliding frictional forces for the five bearings in a bent can be calculated as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yb</w:t>
      </w:r>
      <w:r w:rsidRPr="005E7447">
        <w:rPr>
          <w:rFonts w:eastAsia="SimSun"/>
          <w:snapToGrid w:val="0"/>
          <w:kern w:val="2"/>
          <w:szCs w:val="24"/>
          <w:lang w:val="en-US" w:eastAsia="zh-CN"/>
        </w:rPr>
        <w:t>=2505 kN. The critical sliding displacement of bearing, Δ</w:t>
      </w:r>
      <w:r w:rsidRPr="005E7447">
        <w:rPr>
          <w:rFonts w:eastAsia="SimSun"/>
          <w:i/>
          <w:snapToGrid w:val="0"/>
          <w:kern w:val="2"/>
          <w:szCs w:val="24"/>
          <w:vertAlign w:val="subscript"/>
          <w:lang w:val="en-US" w:eastAsia="zh-CN"/>
        </w:rPr>
        <w:t>yb</w:t>
      </w:r>
      <w:r w:rsidRPr="005E7447">
        <w:rPr>
          <w:rFonts w:eastAsia="SimSun"/>
          <w:snapToGrid w:val="0"/>
          <w:kern w:val="2"/>
          <w:szCs w:val="24"/>
          <w:lang w:val="en-US" w:eastAsia="zh-CN"/>
        </w:rPr>
        <w:t>, is then obtained as the sliding frictional force divided by the shear stiffness</w:t>
      </w:r>
      <w:r w:rsidRPr="005E7447">
        <w:rPr>
          <w:rFonts w:eastAsia="SimSun" w:hint="eastAsia"/>
          <w:snapToGrid w:val="0"/>
          <w:kern w:val="2"/>
          <w:szCs w:val="24"/>
          <w:lang w:val="en-US" w:eastAsia="zh-CN"/>
        </w:rPr>
        <w:t xml:space="preserve"> of bearings</w:t>
      </w:r>
      <w:r w:rsidRPr="005E7447">
        <w:rPr>
          <w:rFonts w:eastAsia="SimSun"/>
          <w:snapToGrid w:val="0"/>
          <w:kern w:val="2"/>
          <w:szCs w:val="24"/>
          <w:lang w:val="en-US" w:eastAsia="zh-CN"/>
        </w:rPr>
        <w:t>, which equals to 0.122 m. The design acceleration spectrum used for this design example is</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shown in Figure </w:t>
      </w:r>
      <w:r w:rsidRPr="005E7447">
        <w:rPr>
          <w:rFonts w:eastAsia="SimSun" w:hint="eastAsia"/>
          <w:snapToGrid w:val="0"/>
          <w:kern w:val="2"/>
          <w:szCs w:val="24"/>
          <w:lang w:val="en-US" w:eastAsia="zh-CN"/>
        </w:rPr>
        <w:t>9</w:t>
      </w:r>
      <w:r w:rsidRPr="005E7447">
        <w:rPr>
          <w:rFonts w:eastAsia="SimSun"/>
          <w:snapToGrid w:val="0"/>
          <w:kern w:val="2"/>
          <w:szCs w:val="24"/>
          <w:lang w:val="en-US" w:eastAsia="zh-CN"/>
        </w:rPr>
        <w:t>. The spectral acceleration corresponding to the constant acceleration region of the spectrum is 1.575</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g, and the characteristic period for this design spectrum is 0.9</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s. For the design-level earthquake, design objectives of this bridge example can be illustrated as: the maximum displacement of </w:t>
      </w:r>
      <w:r w:rsidRPr="005E7447">
        <w:rPr>
          <w:rFonts w:eastAsia="SimSun" w:hint="eastAsia"/>
          <w:snapToGrid w:val="0"/>
          <w:kern w:val="2"/>
          <w:szCs w:val="24"/>
          <w:lang w:val="en-US" w:eastAsia="zh-CN"/>
        </w:rPr>
        <w:t>the</w:t>
      </w:r>
      <w:r w:rsidRPr="005E7447">
        <w:rPr>
          <w:rFonts w:eastAsia="SimSun"/>
          <w:snapToGrid w:val="0"/>
          <w:kern w:val="2"/>
          <w:szCs w:val="24"/>
          <w:lang w:val="en-US" w:eastAsia="zh-CN"/>
        </w:rPr>
        <w:t xml:space="preserve"> laminated-rubber bearing</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does not exceed 0.2 m, or the maximum allowable </w:t>
      </w:r>
      <w:r w:rsidRPr="005E7447">
        <w:rPr>
          <w:rFonts w:eastAsia="SimSun" w:hint="eastAsia"/>
          <w:snapToGrid w:val="0"/>
          <w:kern w:val="2"/>
          <w:szCs w:val="24"/>
          <w:lang w:val="en-US" w:eastAsia="zh-CN"/>
        </w:rPr>
        <w:t xml:space="preserve">bearing </w:t>
      </w:r>
      <w:r w:rsidRPr="005E7447">
        <w:rPr>
          <w:rFonts w:eastAsia="SimSun"/>
          <w:snapToGrid w:val="0"/>
          <w:kern w:val="2"/>
          <w:szCs w:val="24"/>
          <w:lang w:val="en-US" w:eastAsia="zh-CN"/>
        </w:rPr>
        <w:t>displacement ductility is 1.64, while simultaneously, the pier bent displays an essentially elastic seismic response. Therefore, design process on how to easily select the suitable parameters of yielding steel damper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and design the substructure reinforcement in order to achieve these design objectives were presented in the following section.</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r w:rsidRPr="005E7447">
        <w:rPr>
          <w:rFonts w:ascii="Calibri" w:eastAsia="SimSun" w:hAnsi="Calibri"/>
          <w:noProof/>
          <w:snapToGrid w:val="0"/>
          <w:kern w:val="2"/>
          <w:szCs w:val="24"/>
        </w:rPr>
        <w:drawing>
          <wp:inline distT="0" distB="0" distL="0" distR="0" wp14:anchorId="2E64CF1E" wp14:editId="6C6A6E5D">
            <wp:extent cx="2965450" cy="2133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5450" cy="2133600"/>
                    </a:xfrm>
                    <a:prstGeom prst="rect">
                      <a:avLst/>
                    </a:prstGeom>
                    <a:noFill/>
                    <a:ln>
                      <a:noFill/>
                    </a:ln>
                  </pic:spPr>
                </pic:pic>
              </a:graphicData>
            </a:graphic>
          </wp:inline>
        </w:drawing>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 w:val="20"/>
          <w:szCs w:val="20"/>
          <w:lang w:val="en-US" w:eastAsia="zh-CN"/>
        </w:rPr>
      </w:pPr>
      <w:r w:rsidRPr="005E7447">
        <w:rPr>
          <w:rFonts w:eastAsia="SimSun" w:hint="eastAsia"/>
          <w:snapToGrid w:val="0"/>
          <w:kern w:val="2"/>
          <w:sz w:val="20"/>
          <w:szCs w:val="20"/>
          <w:lang w:val="en-US" w:eastAsia="zh-CN"/>
        </w:rPr>
        <w:t>Figure 9</w:t>
      </w:r>
      <w:r w:rsidRPr="005E7447">
        <w:rPr>
          <w:rFonts w:eastAsia="SimSun"/>
          <w:snapToGrid w:val="0"/>
          <w:kern w:val="2"/>
          <w:sz w:val="20"/>
          <w:szCs w:val="20"/>
          <w:lang w:val="en-US" w:eastAsia="zh-CN"/>
        </w:rPr>
        <w:t xml:space="preserve">. Overview of </w:t>
      </w:r>
      <w:r w:rsidRPr="005E7447">
        <w:rPr>
          <w:rFonts w:eastAsia="SimSun" w:hint="eastAsia"/>
          <w:snapToGrid w:val="0"/>
          <w:kern w:val="2"/>
          <w:sz w:val="20"/>
          <w:szCs w:val="20"/>
          <w:lang w:val="en-US" w:eastAsia="zh-CN"/>
        </w:rPr>
        <w:t>the input</w:t>
      </w:r>
      <w:r w:rsidRPr="005E7447">
        <w:rPr>
          <w:rFonts w:eastAsia="SimSun"/>
          <w:snapToGrid w:val="0"/>
          <w:kern w:val="2"/>
          <w:sz w:val="20"/>
          <w:szCs w:val="20"/>
          <w:lang w:val="en-US" w:eastAsia="zh-CN"/>
        </w:rPr>
        <w:t xml:space="preserve"> </w:t>
      </w:r>
      <w:r w:rsidRPr="005E7447">
        <w:rPr>
          <w:rFonts w:eastAsia="SimSun" w:hint="eastAsia"/>
          <w:snapToGrid w:val="0"/>
          <w:kern w:val="2"/>
          <w:sz w:val="20"/>
          <w:szCs w:val="20"/>
          <w:lang w:val="en-US" w:eastAsia="zh-CN"/>
        </w:rPr>
        <w:t>earthquake excitations</w:t>
      </w: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b/>
          <w:i/>
          <w:snapToGrid w:val="0"/>
          <w:kern w:val="2"/>
          <w:szCs w:val="24"/>
          <w:lang w:val="en-US" w:eastAsia="zh-CN"/>
        </w:rPr>
      </w:pPr>
      <w:r w:rsidRPr="005E7447">
        <w:rPr>
          <w:rFonts w:eastAsia="SimSun"/>
          <w:b/>
          <w:i/>
          <w:snapToGrid w:val="0"/>
          <w:kern w:val="2"/>
          <w:szCs w:val="24"/>
          <w:lang w:val="en-US" w:eastAsia="zh-CN"/>
        </w:rPr>
        <w:t>5.2 Design process using the proposed procedures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 xml:space="preserve">For the bridge without yielding steel dampers, the fundamental period of the structure was calculated as 1.13 s according to the mass and stiffness properties, which lied in the constant displacement region of the spectrum. Based on the equal displacement principle, </w:t>
      </w:r>
      <w:r w:rsidRPr="005E7447">
        <w:rPr>
          <w:rFonts w:eastAsia="SimSun" w:hint="eastAsia"/>
          <w:snapToGrid w:val="0"/>
          <w:kern w:val="2"/>
          <w:szCs w:val="24"/>
          <w:lang w:val="en-US" w:eastAsia="zh-CN"/>
        </w:rPr>
        <w:t>the maximum bearing displacement considering bearing sliding could be simply obtained from the response spectrum analysis on the corresponding elastic</w:t>
      </w:r>
      <w:r w:rsidRPr="005E7447">
        <w:rPr>
          <w:rFonts w:eastAsia="SimSun" w:hint="eastAsia"/>
          <w:snapToGrid w:val="0"/>
          <w:color w:val="000000"/>
          <w:kern w:val="2"/>
          <w:szCs w:val="24"/>
          <w:lang w:val="en-US" w:eastAsia="zh-CN"/>
        </w:rPr>
        <w:t xml:space="preserve"> structure as 0.34 m</w:t>
      </w:r>
      <w:r w:rsidRPr="005E7447">
        <w:rPr>
          <w:rFonts w:eastAsia="SimSun" w:hint="eastAsia"/>
          <w:snapToGrid w:val="0"/>
          <w:kern w:val="2"/>
          <w:szCs w:val="24"/>
          <w:lang w:val="en-US" w:eastAsia="zh-CN"/>
        </w:rPr>
        <w:t xml:space="preserve">, indicating that the bearing displacement would not satisfy the design requirements if yielding steel dampers were not incorporated.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For the bridge</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with yielding steel dampers, it was initially assumed that the spectral acceleration of the </w:t>
      </w:r>
      <w:r w:rsidRPr="005E7447">
        <w:rPr>
          <w:rFonts w:eastAsia="SimSun" w:hint="eastAsia"/>
          <w:snapToGrid w:val="0"/>
          <w:kern w:val="2"/>
          <w:szCs w:val="24"/>
          <w:lang w:val="en-US" w:eastAsia="zh-CN"/>
        </w:rPr>
        <w:t>structure</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 fell in the constant acceleration region of spectrum</w:t>
      </w:r>
      <w:r w:rsidRPr="005E7447">
        <w:rPr>
          <w:rFonts w:eastAsia="SimSun" w:hint="eastAsia"/>
          <w:snapToGrid w:val="0"/>
          <w:kern w:val="2"/>
          <w:szCs w:val="24"/>
          <w:lang w:val="en-US" w:eastAsia="zh-CN"/>
        </w:rPr>
        <w:t xml:space="preserve"> as </w:t>
      </w:r>
      <w:r w:rsidRPr="005E7447">
        <w:rPr>
          <w:rFonts w:eastAsia="SimSun"/>
          <w:snapToGrid w:val="0"/>
          <w:kern w:val="2"/>
          <w:szCs w:val="24"/>
          <w:lang w:val="en-US" w:eastAsia="zh-CN"/>
        </w:rPr>
        <w:t xml:space="preserve">1.575 g. The </w:t>
      </w:r>
      <w:r w:rsidRPr="005E7447">
        <w:rPr>
          <w:rFonts w:eastAsia="SimSun" w:hint="eastAsia"/>
          <w:snapToGrid w:val="0"/>
          <w:kern w:val="2"/>
          <w:szCs w:val="24"/>
          <w:lang w:val="en-US" w:eastAsia="zh-CN"/>
        </w:rPr>
        <w:t>superstructure inertial force</w:t>
      </w:r>
      <w:r w:rsidRPr="005E7447">
        <w:rPr>
          <w:rFonts w:eastAsia="SimSun"/>
          <w:snapToGrid w:val="0"/>
          <w:kern w:val="2"/>
          <w:szCs w:val="24"/>
          <w:lang w:val="en-US" w:eastAsia="zh-CN"/>
        </w:rPr>
        <w:t xml:space="preserve"> of the </w:t>
      </w:r>
      <w:r w:rsidRPr="005E7447">
        <w:rPr>
          <w:rFonts w:eastAsia="SimSun" w:hint="eastAsia"/>
          <w:snapToGrid w:val="0"/>
          <w:kern w:val="2"/>
          <w:szCs w:val="24"/>
          <w:lang w:val="en-US" w:eastAsia="zh-CN"/>
        </w:rPr>
        <w:t xml:space="preserve">elastic </w:t>
      </w:r>
      <w:r w:rsidRPr="005E7447">
        <w:rPr>
          <w:rFonts w:eastAsia="SimSun"/>
          <w:snapToGrid w:val="0"/>
          <w:kern w:val="2"/>
          <w:szCs w:val="24"/>
          <w:lang w:val="en-US" w:eastAsia="zh-CN"/>
        </w:rPr>
        <w:t xml:space="preserve">retrofitted </w:t>
      </w:r>
      <w:r w:rsidRPr="005E7447">
        <w:rPr>
          <w:rFonts w:eastAsia="SimSun" w:hint="eastAsia"/>
          <w:snapToGrid w:val="0"/>
          <w:kern w:val="2"/>
          <w:szCs w:val="24"/>
          <w:lang w:val="en-US" w:eastAsia="zh-CN"/>
        </w:rPr>
        <w:t>structure</w:t>
      </w:r>
      <w:r w:rsidRPr="005E7447">
        <w:rPr>
          <w:rFonts w:eastAsia="SimSun"/>
          <w:snapToGrid w:val="0"/>
          <w:kern w:val="2"/>
          <w:szCs w:val="24"/>
          <w:lang w:val="en-US" w:eastAsia="zh-CN"/>
        </w:rPr>
        <w:t xml:space="preserve"> was then calculated as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ei</w:t>
      </w:r>
      <w:r w:rsidRPr="005E7447">
        <w:rPr>
          <w:rFonts w:eastAsia="SimSun"/>
          <w:snapToGrid w:val="0"/>
          <w:kern w:val="2"/>
          <w:szCs w:val="24"/>
          <w:lang w:val="en-US" w:eastAsia="zh-CN"/>
        </w:rPr>
        <w:t>=8767 kN. According to Equation (</w:t>
      </w:r>
      <w:r w:rsidRPr="005E7447">
        <w:rPr>
          <w:rFonts w:eastAsia="SimSun" w:hint="eastAsia"/>
          <w:snapToGrid w:val="0"/>
          <w:kern w:val="2"/>
          <w:szCs w:val="24"/>
          <w:lang w:val="en-US" w:eastAsia="zh-CN"/>
        </w:rPr>
        <w:t>8</w:t>
      </w:r>
      <w:r w:rsidRPr="005E7447">
        <w:rPr>
          <w:rFonts w:eastAsia="SimSun"/>
          <w:snapToGrid w:val="0"/>
          <w:kern w:val="2"/>
          <w:szCs w:val="24"/>
          <w:lang w:val="en-US" w:eastAsia="zh-CN"/>
        </w:rPr>
        <w:t xml:space="preserve">), the value of bearing strength ratio was obtained as </w:t>
      </w:r>
      <w:r w:rsidRPr="005E7447">
        <w:rPr>
          <w:rFonts w:eastAsia="SimSun"/>
          <w:i/>
          <w:snapToGrid w:val="0"/>
          <w:kern w:val="2"/>
          <w:szCs w:val="24"/>
          <w:lang w:val="en-US" w:eastAsia="zh-CN"/>
        </w:rPr>
        <w:t>α</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=3.43. Considering </w:t>
      </w:r>
      <w:r w:rsidRPr="005E7447">
        <w:rPr>
          <w:rFonts w:eastAsia="SimSun" w:hint="eastAsia"/>
          <w:snapToGrid w:val="0"/>
          <w:kern w:val="2"/>
          <w:szCs w:val="24"/>
          <w:lang w:val="en-US" w:eastAsia="zh-CN"/>
        </w:rPr>
        <w:t xml:space="preserve">the possible increase in ductility accounting for the magnification factor, </w:t>
      </w:r>
      <w:r w:rsidRPr="005E7447">
        <w:rPr>
          <w:rFonts w:eastAsia="SimSun"/>
          <w:snapToGrid w:val="0"/>
          <w:kern w:val="2"/>
          <w:szCs w:val="24"/>
          <w:lang w:val="en-US" w:eastAsia="zh-CN"/>
        </w:rPr>
        <w:t>the</w:t>
      </w:r>
      <w:r w:rsidRPr="005E7447">
        <w:rPr>
          <w:rFonts w:eastAsia="SimSun" w:hint="eastAsia"/>
          <w:snapToGrid w:val="0"/>
          <w:kern w:val="2"/>
          <w:szCs w:val="24"/>
          <w:lang w:val="en-US" w:eastAsia="zh-CN"/>
        </w:rPr>
        <w:t xml:space="preserve"> target</w:t>
      </w:r>
      <w:r w:rsidRPr="005E7447">
        <w:rPr>
          <w:rFonts w:eastAsia="SimSun"/>
          <w:snapToGrid w:val="0"/>
          <w:kern w:val="2"/>
          <w:szCs w:val="24"/>
          <w:lang w:val="en-US" w:eastAsia="zh-CN"/>
        </w:rPr>
        <w:t xml:space="preserve"> displacement ductility of bearing</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was initially taken as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b</w:t>
      </w:r>
      <w:r w:rsidRPr="005E7447">
        <w:rPr>
          <w:rFonts w:eastAsia="SimSun"/>
          <w:snapToGrid w:val="0"/>
          <w:kern w:val="2"/>
          <w:szCs w:val="24"/>
          <w:lang w:val="en-US" w:eastAsia="zh-CN"/>
        </w:rPr>
        <w:t xml:space="preserve">=1.4, slightly lower than the limit value of 1.64. Further, the stiffness ratio </w:t>
      </w:r>
      <w:r w:rsidRPr="005E7447">
        <w:rPr>
          <w:rFonts w:eastAsia="SimSun"/>
          <w:i/>
          <w:snapToGrid w:val="0"/>
          <w:kern w:val="2"/>
          <w:szCs w:val="24"/>
          <w:lang w:val="en-US" w:eastAsia="zh-CN"/>
        </w:rPr>
        <w:t>γ</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 could be calculated as 1.45 by Equation (</w:t>
      </w:r>
      <w:r w:rsidRPr="005E7447">
        <w:rPr>
          <w:rFonts w:eastAsia="SimSun" w:hint="eastAsia"/>
          <w:snapToGrid w:val="0"/>
          <w:kern w:val="2"/>
          <w:szCs w:val="24"/>
          <w:lang w:val="en-US" w:eastAsia="zh-CN"/>
        </w:rPr>
        <w:t>11</w:t>
      </w:r>
      <w:r w:rsidRPr="005E7447">
        <w:rPr>
          <w:rFonts w:eastAsia="SimSun"/>
          <w:snapToGrid w:val="0"/>
          <w:kern w:val="2"/>
          <w:szCs w:val="24"/>
          <w:lang w:val="en-US" w:eastAsia="zh-CN"/>
        </w:rPr>
        <w:t>). For the displacement ductility</w:t>
      </w:r>
      <w:r w:rsidRPr="005E7447">
        <w:rPr>
          <w:rFonts w:eastAsia="SimSun" w:hint="eastAsia"/>
          <w:snapToGrid w:val="0"/>
          <w:kern w:val="2"/>
          <w:szCs w:val="24"/>
          <w:lang w:val="en-US" w:eastAsia="zh-CN"/>
        </w:rPr>
        <w:t xml:space="preserve"> of yielding steel dampers</w:t>
      </w:r>
      <w:r w:rsidRPr="005E7447">
        <w:rPr>
          <w:rFonts w:eastAsia="SimSun"/>
          <w:snapToGrid w:val="0"/>
          <w:kern w:val="2"/>
          <w:szCs w:val="24"/>
          <w:lang w:val="en-US" w:eastAsia="zh-CN"/>
        </w:rPr>
        <w:t xml:space="preserve"> </w:t>
      </w:r>
      <w:r w:rsidRPr="005E7447">
        <w:rPr>
          <w:rFonts w:eastAsia="SimSun"/>
          <w:i/>
          <w:snapToGrid w:val="0"/>
          <w:kern w:val="2"/>
          <w:szCs w:val="24"/>
          <w:lang w:val="en-US" w:eastAsia="zh-CN"/>
        </w:rPr>
        <w:t>μ</w:t>
      </w:r>
      <w:r w:rsidRPr="005E7447">
        <w:rPr>
          <w:rFonts w:eastAsia="SimSun"/>
          <w:i/>
          <w:snapToGrid w:val="0"/>
          <w:kern w:val="2"/>
          <w:szCs w:val="24"/>
          <w:vertAlign w:val="subscript"/>
          <w:lang w:val="en-US" w:eastAsia="zh-CN"/>
        </w:rPr>
        <w:t>d</w:t>
      </w:r>
      <w:r w:rsidRPr="005E7447">
        <w:rPr>
          <w:rFonts w:eastAsia="SimSun"/>
          <w:snapToGrid w:val="0"/>
          <w:kern w:val="2"/>
          <w:szCs w:val="24"/>
          <w:lang w:val="en-US" w:eastAsia="zh-CN"/>
        </w:rPr>
        <w:t xml:space="preserve">, a </w:t>
      </w:r>
      <w:r w:rsidRPr="005E7447">
        <w:rPr>
          <w:rFonts w:eastAsia="SimSun" w:hint="eastAsia"/>
          <w:snapToGrid w:val="0"/>
          <w:kern w:val="2"/>
          <w:szCs w:val="24"/>
          <w:lang w:val="en-US" w:eastAsia="zh-CN"/>
        </w:rPr>
        <w:t>target</w:t>
      </w:r>
      <w:r w:rsidRPr="005E7447">
        <w:rPr>
          <w:rFonts w:eastAsia="SimSun"/>
          <w:snapToGrid w:val="0"/>
          <w:kern w:val="2"/>
          <w:szCs w:val="24"/>
          <w:lang w:val="en-US" w:eastAsia="zh-CN"/>
        </w:rPr>
        <w:t xml:space="preserve"> value of 4.5 was set, which was lower than the upper bound value of 6. Accordingly, the value of damper strength ratio was calculated as </w:t>
      </w:r>
      <w:r w:rsidRPr="005E7447">
        <w:rPr>
          <w:rFonts w:eastAsia="SimSun"/>
          <w:i/>
          <w:snapToGrid w:val="0"/>
          <w:kern w:val="2"/>
          <w:szCs w:val="24"/>
          <w:lang w:val="el-GR" w:eastAsia="zh-CN"/>
        </w:rPr>
        <w:t>λ</w:t>
      </w:r>
      <w:r w:rsidRPr="005E7447">
        <w:rPr>
          <w:rFonts w:eastAsia="SimSun"/>
          <w:i/>
          <w:snapToGrid w:val="0"/>
          <w:kern w:val="2"/>
          <w:szCs w:val="24"/>
          <w:vertAlign w:val="subscript"/>
          <w:lang w:val="el-GR" w:eastAsia="zh-CN"/>
        </w:rPr>
        <w:t>i</w:t>
      </w:r>
      <w:r w:rsidRPr="005E7447">
        <w:rPr>
          <w:rFonts w:eastAsia="SimSun"/>
          <w:snapToGrid w:val="0"/>
          <w:kern w:val="2"/>
          <w:szCs w:val="24"/>
          <w:lang w:val="el-GR" w:eastAsia="zh-CN"/>
        </w:rPr>
        <w:t>=7.6 based on Equation (</w:t>
      </w:r>
      <w:r w:rsidRPr="005E7447">
        <w:rPr>
          <w:rFonts w:eastAsia="SimSun" w:hint="eastAsia"/>
          <w:snapToGrid w:val="0"/>
          <w:kern w:val="2"/>
          <w:szCs w:val="24"/>
          <w:lang w:val="el-GR" w:eastAsia="zh-CN"/>
        </w:rPr>
        <w:t>9</w:t>
      </w:r>
      <w:r w:rsidRPr="005E7447">
        <w:rPr>
          <w:rFonts w:eastAsia="SimSun"/>
          <w:snapToGrid w:val="0"/>
          <w:kern w:val="2"/>
          <w:szCs w:val="24"/>
          <w:lang w:val="el-GR" w:eastAsia="zh-CN"/>
        </w:rPr>
        <w:t xml:space="preserve">). Then, the required values of the initial stiffness </w:t>
      </w:r>
      <w:r w:rsidRPr="005E7447">
        <w:rPr>
          <w:rFonts w:eastAsia="SimSun"/>
          <w:i/>
          <w:snapToGrid w:val="0"/>
          <w:kern w:val="2"/>
          <w:szCs w:val="24"/>
          <w:lang w:val="el-GR" w:eastAsia="zh-CN"/>
        </w:rPr>
        <w:t>K</w:t>
      </w:r>
      <w:r w:rsidRPr="005E7447">
        <w:rPr>
          <w:rFonts w:eastAsia="SimSun"/>
          <w:i/>
          <w:snapToGrid w:val="0"/>
          <w:kern w:val="2"/>
          <w:szCs w:val="24"/>
          <w:vertAlign w:val="subscript"/>
          <w:lang w:val="el-GR" w:eastAsia="zh-CN"/>
        </w:rPr>
        <w:t>di</w:t>
      </w:r>
      <w:r w:rsidRPr="005E7447">
        <w:rPr>
          <w:rFonts w:eastAsia="SimSun"/>
          <w:snapToGrid w:val="0"/>
          <w:kern w:val="2"/>
          <w:szCs w:val="24"/>
          <w:lang w:val="el-GR" w:eastAsia="zh-CN"/>
        </w:rPr>
        <w:t xml:space="preserve"> and the yield strength </w:t>
      </w:r>
      <w:r w:rsidRPr="005E7447">
        <w:rPr>
          <w:rFonts w:eastAsia="SimSun"/>
          <w:i/>
          <w:snapToGrid w:val="0"/>
          <w:kern w:val="2"/>
          <w:szCs w:val="24"/>
          <w:lang w:val="el-GR" w:eastAsia="zh-CN"/>
        </w:rPr>
        <w:t>F</w:t>
      </w:r>
      <w:r w:rsidRPr="005E7447">
        <w:rPr>
          <w:rFonts w:eastAsia="SimSun"/>
          <w:i/>
          <w:snapToGrid w:val="0"/>
          <w:kern w:val="2"/>
          <w:szCs w:val="24"/>
          <w:vertAlign w:val="subscript"/>
          <w:lang w:val="el-GR" w:eastAsia="zh-CN"/>
        </w:rPr>
        <w:t>ydi</w:t>
      </w:r>
      <w:r w:rsidRPr="005E7447">
        <w:rPr>
          <w:rFonts w:eastAsia="SimSun"/>
          <w:snapToGrid w:val="0"/>
          <w:kern w:val="2"/>
          <w:szCs w:val="24"/>
          <w:lang w:val="el-GR" w:eastAsia="zh-CN"/>
        </w:rPr>
        <w:t xml:space="preserve"> for the yielding steel dampers were obtained from Equation (1</w:t>
      </w:r>
      <w:r w:rsidRPr="005E7447">
        <w:rPr>
          <w:rFonts w:eastAsia="SimSun" w:hint="eastAsia"/>
          <w:snapToGrid w:val="0"/>
          <w:kern w:val="2"/>
          <w:szCs w:val="24"/>
          <w:lang w:val="el-GR" w:eastAsia="zh-CN"/>
        </w:rPr>
        <w:t>5</w:t>
      </w:r>
      <w:r w:rsidRPr="005E7447">
        <w:rPr>
          <w:rFonts w:eastAsia="SimSun"/>
          <w:snapToGrid w:val="0"/>
          <w:kern w:val="2"/>
          <w:szCs w:val="24"/>
          <w:lang w:val="el-GR" w:eastAsia="zh-CN"/>
        </w:rPr>
        <w:t>) and (1</w:t>
      </w:r>
      <w:r w:rsidRPr="005E7447">
        <w:rPr>
          <w:rFonts w:eastAsia="SimSun" w:hint="eastAsia"/>
          <w:snapToGrid w:val="0"/>
          <w:kern w:val="2"/>
          <w:szCs w:val="24"/>
          <w:lang w:val="el-GR" w:eastAsia="zh-CN"/>
        </w:rPr>
        <w:t>6</w:t>
      </w:r>
      <w:r w:rsidRPr="005E7447">
        <w:rPr>
          <w:rFonts w:eastAsia="SimSun"/>
          <w:snapToGrid w:val="0"/>
          <w:kern w:val="2"/>
          <w:szCs w:val="24"/>
          <w:lang w:val="el-GR" w:eastAsia="zh-CN"/>
        </w:rPr>
        <w:t xml:space="preserve">) as </w:t>
      </w:r>
      <w:r w:rsidRPr="005E7447">
        <w:rPr>
          <w:rFonts w:eastAsia="SimSun"/>
          <w:snapToGrid w:val="0"/>
          <w:kern w:val="2"/>
          <w:szCs w:val="24"/>
          <w:lang w:val="en-US" w:eastAsia="zh-CN"/>
        </w:rPr>
        <w:t>30407 kN/m and 1154 kN</w:t>
      </w:r>
      <w:r w:rsidRPr="005E7447">
        <w:rPr>
          <w:rFonts w:eastAsia="SimSun"/>
          <w:snapToGrid w:val="0"/>
          <w:kern w:val="2"/>
          <w:szCs w:val="24"/>
          <w:lang w:val="el-GR" w:eastAsia="zh-CN"/>
        </w:rPr>
        <w:t xml:space="preserve">, respectively. Other response paramters were </w:t>
      </w:r>
      <w:r w:rsidRPr="005E7447">
        <w:rPr>
          <w:rFonts w:eastAsia="SimSun" w:hint="eastAsia"/>
          <w:snapToGrid w:val="0"/>
          <w:kern w:val="2"/>
          <w:szCs w:val="24"/>
          <w:lang w:val="el-GR" w:eastAsia="zh-CN"/>
        </w:rPr>
        <w:t xml:space="preserve">finally </w:t>
      </w:r>
      <w:r w:rsidRPr="005E7447">
        <w:rPr>
          <w:rFonts w:eastAsia="SimSun"/>
          <w:snapToGrid w:val="0"/>
          <w:kern w:val="2"/>
          <w:szCs w:val="24"/>
          <w:lang w:val="el-GR" w:eastAsia="zh-CN"/>
        </w:rPr>
        <w:t xml:space="preserve">calcualted as follows: </w:t>
      </w:r>
      <w:r w:rsidRPr="005E7447">
        <w:rPr>
          <w:rFonts w:eastAsia="SimSun" w:hint="eastAsia"/>
          <w:i/>
          <w:snapToGrid w:val="0"/>
          <w:kern w:val="2"/>
          <w:szCs w:val="24"/>
          <w:lang w:val="el-GR" w:eastAsia="zh-CN"/>
        </w:rPr>
        <w:t>K</w:t>
      </w:r>
      <w:r w:rsidRPr="005E7447">
        <w:rPr>
          <w:rFonts w:eastAsia="SimSun" w:hint="eastAsia"/>
          <w:i/>
          <w:snapToGrid w:val="0"/>
          <w:kern w:val="2"/>
          <w:szCs w:val="24"/>
          <w:vertAlign w:val="subscript"/>
          <w:lang w:val="el-GR" w:eastAsia="zh-CN"/>
        </w:rPr>
        <w:t>tot</w:t>
      </w:r>
      <w:r w:rsidRPr="005E7447">
        <w:rPr>
          <w:rFonts w:eastAsia="SimSun" w:hint="eastAsia"/>
          <w:snapToGrid w:val="0"/>
          <w:kern w:val="2"/>
          <w:szCs w:val="24"/>
          <w:lang w:val="el-GR" w:eastAsia="zh-CN"/>
        </w:rPr>
        <w:t>=34497 kN/m</w:t>
      </w:r>
      <w:r w:rsidRPr="005E7447">
        <w:rPr>
          <w:rFonts w:eastAsia="SimSun" w:hint="eastAsia"/>
          <w:snapToGrid w:val="0"/>
          <w:kern w:val="2"/>
          <w:szCs w:val="24"/>
          <w:lang w:val="el-GR" w:eastAsia="zh-CN"/>
        </w:rPr>
        <w:t>，</w:t>
      </w:r>
      <w:r w:rsidRPr="005E7447">
        <w:rPr>
          <w:rFonts w:eastAsia="SimSun" w:hint="eastAsia"/>
          <w:i/>
          <w:snapToGrid w:val="0"/>
          <w:kern w:val="2"/>
          <w:szCs w:val="24"/>
          <w:lang w:val="el-GR" w:eastAsia="zh-CN"/>
        </w:rPr>
        <w:t>T</w:t>
      </w:r>
      <w:r w:rsidRPr="005E7447">
        <w:rPr>
          <w:rFonts w:eastAsia="SimSun" w:hint="eastAsia"/>
          <w:snapToGrid w:val="0"/>
          <w:kern w:val="2"/>
          <w:szCs w:val="24"/>
          <w:lang w:val="el-GR" w:eastAsia="zh-CN"/>
        </w:rPr>
        <w:t>=0.81 s</w:t>
      </w:r>
      <w:r w:rsidRPr="005E7447">
        <w:rPr>
          <w:rFonts w:eastAsia="SimSun" w:hint="eastAsia"/>
          <w:snapToGrid w:val="0"/>
          <w:kern w:val="2"/>
          <w:szCs w:val="24"/>
          <w:lang w:val="el-GR" w:eastAsia="zh-CN"/>
        </w:rPr>
        <w:t>，</w:t>
      </w:r>
      <w:r w:rsidRPr="005E7447">
        <w:rPr>
          <w:rFonts w:eastAsia="SimSun" w:hint="eastAsia"/>
          <w:i/>
          <w:snapToGrid w:val="0"/>
          <w:kern w:val="2"/>
          <w:szCs w:val="24"/>
          <w:lang w:val="el-GR" w:eastAsia="zh-CN"/>
        </w:rPr>
        <w:t>S</w:t>
      </w:r>
      <w:r w:rsidRPr="005E7447">
        <w:rPr>
          <w:rFonts w:eastAsia="SimSun"/>
          <w:i/>
          <w:snapToGrid w:val="0"/>
          <w:kern w:val="2"/>
          <w:szCs w:val="24"/>
          <w:vertAlign w:val="subscript"/>
          <w:lang w:val="en-US" w:eastAsia="zh-CN"/>
        </w:rPr>
        <w:t>i+1</w:t>
      </w:r>
      <w:r w:rsidRPr="005E7447">
        <w:rPr>
          <w:rFonts w:eastAsia="SimSun" w:hint="eastAsia"/>
          <w:snapToGrid w:val="0"/>
          <w:kern w:val="2"/>
          <w:szCs w:val="24"/>
          <w:lang w:val="el-GR" w:eastAsia="zh-CN"/>
        </w:rPr>
        <w:t>=1.575 g</w:t>
      </w:r>
      <w:r w:rsidRPr="005E7447">
        <w:rPr>
          <w:rFonts w:eastAsia="SimSun" w:hint="eastAsia"/>
          <w:snapToGrid w:val="0"/>
          <w:kern w:val="2"/>
          <w:szCs w:val="24"/>
          <w:lang w:val="el-GR" w:eastAsia="zh-CN"/>
        </w:rPr>
        <w:t>，</w:t>
      </w:r>
      <w:r w:rsidRPr="005E7447">
        <w:rPr>
          <w:rFonts w:eastAsia="SimSun" w:hint="eastAsia"/>
          <w:i/>
          <w:snapToGrid w:val="0"/>
          <w:kern w:val="2"/>
          <w:szCs w:val="24"/>
          <w:lang w:val="el-GR" w:eastAsia="zh-CN"/>
        </w:rPr>
        <w:t>F</w:t>
      </w:r>
      <w:r w:rsidRPr="005E7447">
        <w:rPr>
          <w:rFonts w:eastAsia="SimSun" w:hint="eastAsia"/>
          <w:i/>
          <w:snapToGrid w:val="0"/>
          <w:kern w:val="2"/>
          <w:szCs w:val="24"/>
          <w:vertAlign w:val="subscript"/>
          <w:lang w:val="el-GR" w:eastAsia="zh-CN"/>
        </w:rPr>
        <w:t>e</w:t>
      </w:r>
      <w:r w:rsidRPr="005E7447">
        <w:rPr>
          <w:rFonts w:eastAsia="SimSun"/>
          <w:i/>
          <w:snapToGrid w:val="0"/>
          <w:kern w:val="2"/>
          <w:szCs w:val="24"/>
          <w:vertAlign w:val="subscript"/>
          <w:lang w:val="en-US" w:eastAsia="zh-CN"/>
        </w:rPr>
        <w:t>i+1</w:t>
      </w:r>
      <w:r w:rsidRPr="005E7447">
        <w:rPr>
          <w:rFonts w:eastAsia="SimSun" w:hint="eastAsia"/>
          <w:snapToGrid w:val="0"/>
          <w:kern w:val="2"/>
          <w:szCs w:val="24"/>
          <w:lang w:val="el-GR" w:eastAsia="zh-CN"/>
        </w:rPr>
        <w:t>=8767 kN</w:t>
      </w:r>
      <w:r w:rsidRPr="005E7447">
        <w:rPr>
          <w:rFonts w:eastAsia="SimSun" w:hint="eastAsia"/>
          <w:snapToGrid w:val="0"/>
          <w:kern w:val="2"/>
          <w:szCs w:val="24"/>
          <w:lang w:val="el-GR" w:eastAsia="zh-CN"/>
        </w:rPr>
        <w:t>，</w:t>
      </w:r>
      <w:r w:rsidRPr="005E7447">
        <w:rPr>
          <w:rFonts w:eastAsia="SimSun" w:hint="eastAsia"/>
          <w:i/>
          <w:snapToGrid w:val="0"/>
          <w:kern w:val="2"/>
          <w:szCs w:val="24"/>
          <w:lang w:val="el-GR" w:eastAsia="zh-CN"/>
        </w:rPr>
        <w:t>R</w:t>
      </w:r>
      <w:r w:rsidRPr="005E7447">
        <w:rPr>
          <w:rFonts w:eastAsia="SimSun" w:hint="eastAsia"/>
          <w:i/>
          <w:snapToGrid w:val="0"/>
          <w:kern w:val="2"/>
          <w:szCs w:val="24"/>
          <w:vertAlign w:val="subscript"/>
          <w:lang w:val="el-GR" w:eastAsia="zh-CN"/>
        </w:rPr>
        <w:t>d</w:t>
      </w:r>
      <w:r w:rsidRPr="005E7447">
        <w:rPr>
          <w:rFonts w:eastAsia="SimSun" w:hint="eastAsia"/>
          <w:snapToGrid w:val="0"/>
          <w:kern w:val="2"/>
          <w:szCs w:val="24"/>
          <w:lang w:val="el-GR" w:eastAsia="zh-CN"/>
        </w:rPr>
        <w:t>×</w:t>
      </w:r>
      <w:r w:rsidRPr="005E7447">
        <w:rPr>
          <w:rFonts w:eastAsia="SimSun"/>
          <w:i/>
          <w:snapToGrid w:val="0"/>
          <w:kern w:val="2"/>
          <w:szCs w:val="24"/>
          <w:lang w:val="el-GR" w:eastAsia="zh-CN"/>
        </w:rPr>
        <w:t>μ</w:t>
      </w:r>
      <w:r w:rsidRPr="005E7447">
        <w:rPr>
          <w:rFonts w:eastAsia="SimSun"/>
          <w:i/>
          <w:snapToGrid w:val="0"/>
          <w:kern w:val="2"/>
          <w:szCs w:val="24"/>
          <w:vertAlign w:val="subscript"/>
          <w:lang w:val="el-GR" w:eastAsia="zh-CN"/>
        </w:rPr>
        <w:t>b</w:t>
      </w:r>
      <w:r w:rsidRPr="005E7447">
        <w:rPr>
          <w:rFonts w:eastAsia="SimSun" w:hint="eastAsia"/>
          <w:snapToGrid w:val="0"/>
          <w:kern w:val="2"/>
          <w:szCs w:val="24"/>
          <w:lang w:val="el-GR" w:eastAsia="zh-CN"/>
        </w:rPr>
        <w:t>=1.56</w:t>
      </w:r>
      <w:r w:rsidRPr="005E7447">
        <w:rPr>
          <w:rFonts w:eastAsia="SimSun" w:hint="eastAsia"/>
          <w:snapToGrid w:val="0"/>
          <w:kern w:val="2"/>
          <w:szCs w:val="24"/>
          <w:lang w:val="el-GR" w:eastAsia="zh-CN"/>
        </w:rPr>
        <w:t>＜</w:t>
      </w:r>
      <w:r w:rsidRPr="005E7447">
        <w:rPr>
          <w:rFonts w:eastAsia="SimSun" w:hint="eastAsia"/>
          <w:snapToGrid w:val="0"/>
          <w:kern w:val="2"/>
          <w:szCs w:val="24"/>
          <w:lang w:val="el-GR" w:eastAsia="zh-CN"/>
        </w:rPr>
        <w:t>1.64</w:t>
      </w:r>
      <w:r w:rsidRPr="005E7447">
        <w:rPr>
          <w:rFonts w:eastAsia="SimSun"/>
          <w:snapToGrid w:val="0"/>
          <w:kern w:val="2"/>
          <w:szCs w:val="24"/>
          <w:lang w:val="en-US" w:eastAsia="zh-CN"/>
        </w:rPr>
        <w:t xml:space="preserve">, </w:t>
      </w:r>
      <w:r w:rsidRPr="005E7447">
        <w:rPr>
          <w:rFonts w:eastAsia="SimSun" w:hint="eastAsia"/>
          <w:i/>
          <w:snapToGrid w:val="0"/>
          <w:kern w:val="2"/>
          <w:szCs w:val="24"/>
          <w:lang w:val="el-GR" w:eastAsia="zh-CN"/>
        </w:rPr>
        <w:t>R</w:t>
      </w:r>
      <w:r w:rsidRPr="005E7447">
        <w:rPr>
          <w:rFonts w:eastAsia="SimSun" w:hint="eastAsia"/>
          <w:i/>
          <w:snapToGrid w:val="0"/>
          <w:kern w:val="2"/>
          <w:szCs w:val="24"/>
          <w:vertAlign w:val="subscript"/>
          <w:lang w:val="el-GR" w:eastAsia="zh-CN"/>
        </w:rPr>
        <w:t>d</w:t>
      </w:r>
      <w:r w:rsidRPr="005E7447">
        <w:rPr>
          <w:rFonts w:eastAsia="SimSun" w:hint="eastAsia"/>
          <w:snapToGrid w:val="0"/>
          <w:kern w:val="2"/>
          <w:szCs w:val="24"/>
          <w:lang w:val="el-GR" w:eastAsia="zh-CN"/>
        </w:rPr>
        <w:t>×</w:t>
      </w:r>
      <w:r w:rsidRPr="005E7447">
        <w:rPr>
          <w:rFonts w:eastAsia="SimSun"/>
          <w:i/>
          <w:snapToGrid w:val="0"/>
          <w:kern w:val="2"/>
          <w:szCs w:val="24"/>
          <w:lang w:val="el-GR" w:eastAsia="zh-CN"/>
        </w:rPr>
        <w:t>μ</w:t>
      </w:r>
      <w:r w:rsidRPr="005E7447">
        <w:rPr>
          <w:rFonts w:eastAsia="SimSun"/>
          <w:i/>
          <w:snapToGrid w:val="0"/>
          <w:kern w:val="2"/>
          <w:szCs w:val="24"/>
          <w:vertAlign w:val="subscript"/>
          <w:lang w:val="el-GR" w:eastAsia="zh-CN"/>
        </w:rPr>
        <w:t>d</w:t>
      </w:r>
      <w:r w:rsidRPr="005E7447">
        <w:rPr>
          <w:rFonts w:eastAsia="SimSun" w:hint="eastAsia"/>
          <w:snapToGrid w:val="0"/>
          <w:kern w:val="2"/>
          <w:szCs w:val="24"/>
          <w:lang w:val="el-GR" w:eastAsia="zh-CN"/>
        </w:rPr>
        <w:t>=5.01</w:t>
      </w:r>
      <w:r w:rsidRPr="005E7447">
        <w:rPr>
          <w:rFonts w:eastAsia="SimSun" w:hint="eastAsia"/>
          <w:snapToGrid w:val="0"/>
          <w:kern w:val="2"/>
          <w:szCs w:val="24"/>
          <w:lang w:val="el-GR" w:eastAsia="zh-CN"/>
        </w:rPr>
        <w:t>＜</w:t>
      </w:r>
      <w:r w:rsidRPr="005E7447">
        <w:rPr>
          <w:rFonts w:eastAsia="SimSun"/>
          <w:snapToGrid w:val="0"/>
          <w:kern w:val="2"/>
          <w:szCs w:val="24"/>
          <w:lang w:val="en-US" w:eastAsia="zh-CN"/>
        </w:rPr>
        <w:t xml:space="preserve">6. As the actual </w:t>
      </w:r>
      <w:r w:rsidRPr="005E7447">
        <w:rPr>
          <w:rFonts w:eastAsia="SimSun" w:hint="eastAsia"/>
          <w:i/>
          <w:snapToGrid w:val="0"/>
          <w:kern w:val="2"/>
          <w:szCs w:val="24"/>
          <w:lang w:val="el-GR" w:eastAsia="zh-CN"/>
        </w:rPr>
        <w:t>S</w:t>
      </w:r>
      <w:r w:rsidRPr="005E7447">
        <w:rPr>
          <w:rFonts w:eastAsia="SimSun"/>
          <w:i/>
          <w:snapToGrid w:val="0"/>
          <w:kern w:val="2"/>
          <w:szCs w:val="24"/>
          <w:vertAlign w:val="subscript"/>
          <w:lang w:val="en-US" w:eastAsia="zh-CN"/>
        </w:rPr>
        <w:t>i+1</w:t>
      </w:r>
      <w:r w:rsidRPr="005E7447">
        <w:rPr>
          <w:rFonts w:eastAsia="SimSun"/>
          <w:snapToGrid w:val="0"/>
          <w:kern w:val="2"/>
          <w:szCs w:val="24"/>
          <w:lang w:val="en-US" w:eastAsia="zh-CN"/>
        </w:rPr>
        <w:t xml:space="preserve"> were equal to the assumed </w:t>
      </w:r>
      <w:r w:rsidRPr="005E7447">
        <w:rPr>
          <w:rFonts w:eastAsia="SimSun"/>
          <w:i/>
          <w:snapToGrid w:val="0"/>
          <w:kern w:val="2"/>
          <w:szCs w:val="24"/>
          <w:lang w:val="en-US" w:eastAsia="zh-CN"/>
        </w:rPr>
        <w:t>S</w:t>
      </w:r>
      <w:r w:rsidRPr="005E7447">
        <w:rPr>
          <w:rFonts w:eastAsia="SimSun"/>
          <w:i/>
          <w:snapToGrid w:val="0"/>
          <w:kern w:val="2"/>
          <w:szCs w:val="24"/>
          <w:vertAlign w:val="subscript"/>
          <w:lang w:val="en-US" w:eastAsia="zh-CN"/>
        </w:rPr>
        <w:t>i</w:t>
      </w:r>
      <w:r w:rsidRPr="005E7447">
        <w:rPr>
          <w:rFonts w:eastAsia="SimSun"/>
          <w:snapToGrid w:val="0"/>
          <w:kern w:val="2"/>
          <w:szCs w:val="24"/>
          <w:lang w:val="en-US" w:eastAsia="zh-CN"/>
        </w:rPr>
        <w:t xml:space="preserve">, no further iterations were needed.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lastRenderedPageBreak/>
        <w:t>After obtaining the design parameters of yielding steel dampers, the minimum lateral strength of the pier bent required to maintain an essentially elastic seismic response could be calculated from Equation (1</w:t>
      </w:r>
      <w:r w:rsidRPr="005E7447">
        <w:rPr>
          <w:rFonts w:eastAsia="SimSun" w:hint="eastAsia"/>
          <w:snapToGrid w:val="0"/>
          <w:kern w:val="2"/>
          <w:szCs w:val="24"/>
          <w:lang w:val="en-US" w:eastAsia="zh-CN"/>
        </w:rPr>
        <w:t>7</w:t>
      </w:r>
      <w:r w:rsidRPr="005E7447">
        <w:rPr>
          <w:rFonts w:eastAsia="SimSun"/>
          <w:snapToGrid w:val="0"/>
          <w:kern w:val="2"/>
          <w:szCs w:val="24"/>
          <w:lang w:val="en-US" w:eastAsia="zh-CN"/>
        </w:rPr>
        <w:t xml:space="preserve">) as </w:t>
      </w:r>
      <w:r w:rsidRPr="005E7447">
        <w:rPr>
          <w:rFonts w:eastAsia="SimSun"/>
          <w:i/>
          <w:snapToGrid w:val="0"/>
          <w:kern w:val="2"/>
          <w:szCs w:val="24"/>
          <w:lang w:val="en-US" w:eastAsia="zh-CN"/>
        </w:rPr>
        <w:t>F</w:t>
      </w:r>
      <w:r w:rsidRPr="005E7447">
        <w:rPr>
          <w:rFonts w:eastAsia="SimSun"/>
          <w:i/>
          <w:snapToGrid w:val="0"/>
          <w:kern w:val="2"/>
          <w:szCs w:val="24"/>
          <w:vertAlign w:val="subscript"/>
          <w:lang w:val="en-US" w:eastAsia="zh-CN"/>
        </w:rPr>
        <w:t>yp</w:t>
      </w:r>
      <w:r w:rsidRPr="005E7447">
        <w:rPr>
          <w:rFonts w:eastAsia="SimSun"/>
          <w:snapToGrid w:val="0"/>
          <w:kern w:val="2"/>
          <w:szCs w:val="24"/>
          <w:lang w:val="en-US" w:eastAsia="zh-CN"/>
        </w:rPr>
        <w:t xml:space="preserve">=4814 kN. If steel bars with </w:t>
      </w:r>
      <w:r w:rsidRPr="005E7447">
        <w:rPr>
          <w:rFonts w:eastAsia="SimSun" w:hint="eastAsia"/>
          <w:snapToGrid w:val="0"/>
          <w:kern w:val="2"/>
          <w:szCs w:val="24"/>
          <w:lang w:val="en-US" w:eastAsia="zh-CN"/>
        </w:rPr>
        <w:t>a</w:t>
      </w:r>
      <w:r w:rsidRPr="005E7447">
        <w:rPr>
          <w:rFonts w:eastAsia="SimSun"/>
          <w:snapToGrid w:val="0"/>
          <w:kern w:val="2"/>
          <w:szCs w:val="24"/>
          <w:lang w:val="en-US" w:eastAsia="zh-CN"/>
        </w:rPr>
        <w:t xml:space="preserve"> specified strength of 400 MPa were used as the longitudinal reinforcement in </w:t>
      </w:r>
      <w:r w:rsidRPr="005E7447">
        <w:rPr>
          <w:rFonts w:eastAsia="SimSun" w:hint="eastAsia"/>
          <w:snapToGrid w:val="0"/>
          <w:kern w:val="2"/>
          <w:szCs w:val="24"/>
          <w:lang w:val="en-US" w:eastAsia="zh-CN"/>
        </w:rPr>
        <w:t xml:space="preserve">the </w:t>
      </w:r>
      <w:r w:rsidRPr="005E7447">
        <w:rPr>
          <w:rFonts w:eastAsia="SimSun"/>
          <w:snapToGrid w:val="0"/>
          <w:kern w:val="2"/>
          <w:szCs w:val="24"/>
          <w:lang w:val="en-US" w:eastAsia="zh-CN"/>
        </w:rPr>
        <w:t xml:space="preserve">pier bent, the required reinforcement ratio was </w:t>
      </w:r>
      <w:r w:rsidRPr="005E7447">
        <w:rPr>
          <w:rFonts w:eastAsia="SimSun" w:hint="eastAsia"/>
          <w:snapToGrid w:val="0"/>
          <w:kern w:val="2"/>
          <w:szCs w:val="24"/>
          <w:lang w:val="en-US" w:eastAsia="zh-CN"/>
        </w:rPr>
        <w:t>calculated as</w:t>
      </w:r>
      <w:r w:rsidRPr="005E7447">
        <w:rPr>
          <w:rFonts w:eastAsia="SimSun"/>
          <w:snapToGrid w:val="0"/>
          <w:kern w:val="2"/>
          <w:szCs w:val="24"/>
          <w:lang w:val="en-US" w:eastAsia="zh-CN"/>
        </w:rPr>
        <w:t xml:space="preserve"> 2.0% for this double-column bent with a height of 8 m, and a column diameter of 1.4 m.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b/>
          <w:i/>
          <w:snapToGrid w:val="0"/>
          <w:kern w:val="2"/>
          <w:szCs w:val="24"/>
          <w:lang w:val="en-US" w:eastAsia="zh-CN"/>
        </w:rPr>
      </w:pPr>
      <w:r w:rsidRPr="005E7447">
        <w:rPr>
          <w:rFonts w:eastAsia="SimSun"/>
          <w:b/>
          <w:i/>
          <w:snapToGrid w:val="0"/>
          <w:kern w:val="2"/>
          <w:szCs w:val="24"/>
          <w:lang w:val="en-US" w:eastAsia="zh-CN"/>
        </w:rPr>
        <w:t>5.3 Seismic response analysis</w:t>
      </w:r>
    </w:p>
    <w:p w:rsidR="005E7447" w:rsidRPr="005E7447" w:rsidRDefault="005E7447" w:rsidP="005E7447">
      <w:pPr>
        <w:widowControl w:val="0"/>
        <w:adjustRightInd w:val="0"/>
        <w:snapToGrid w:val="0"/>
        <w:spacing w:after="0" w:line="240" w:lineRule="auto"/>
        <w:jc w:val="both"/>
        <w:rPr>
          <w:rFonts w:eastAsia="SimSun"/>
          <w:i/>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To verify the appropriateness of the obtained parameter</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for designing the yielding steel damper, nonlinear </w:t>
      </w:r>
      <w:r w:rsidRPr="005E7447">
        <w:rPr>
          <w:rFonts w:eastAsia="SimSun" w:hint="eastAsia"/>
          <w:snapToGrid w:val="0"/>
          <w:kern w:val="2"/>
          <w:szCs w:val="24"/>
          <w:lang w:val="en-US" w:eastAsia="zh-CN"/>
        </w:rPr>
        <w:t xml:space="preserve">time history </w:t>
      </w:r>
      <w:r w:rsidRPr="005E7447">
        <w:rPr>
          <w:rFonts w:eastAsia="SimSun"/>
          <w:snapToGrid w:val="0"/>
          <w:kern w:val="2"/>
          <w:szCs w:val="24"/>
          <w:lang w:val="en-US" w:eastAsia="zh-CN"/>
        </w:rPr>
        <w:t xml:space="preserve">dynamic analyses were performed and seismic responses of the bridge example for the cases with and without yielding steel dampers were </w:t>
      </w:r>
      <w:r w:rsidRPr="005E7447">
        <w:rPr>
          <w:rFonts w:eastAsia="SimSun" w:hint="eastAsia"/>
          <w:snapToGrid w:val="0"/>
          <w:kern w:val="2"/>
          <w:szCs w:val="24"/>
          <w:lang w:val="en-US" w:eastAsia="zh-CN"/>
        </w:rPr>
        <w:t xml:space="preserve">then </w:t>
      </w:r>
      <w:r w:rsidRPr="005E7447">
        <w:rPr>
          <w:rFonts w:eastAsia="SimSun"/>
          <w:snapToGrid w:val="0"/>
          <w:kern w:val="2"/>
          <w:szCs w:val="24"/>
          <w:lang w:val="en-US" w:eastAsia="zh-CN"/>
        </w:rPr>
        <w:t>compared. Ten spectrum-compatible artificial waves were used as the earthquake input for the time history analysis. Figure 10</w:t>
      </w:r>
      <w:r w:rsidRPr="005E7447">
        <w:rPr>
          <w:rFonts w:eastAsia="SimSun" w:hint="eastAsia"/>
          <w:snapToGrid w:val="0"/>
          <w:kern w:val="2"/>
          <w:szCs w:val="24"/>
          <w:lang w:val="en-US" w:eastAsia="zh-CN"/>
        </w:rPr>
        <w:t>(a)</w:t>
      </w:r>
      <w:r w:rsidRPr="005E7447">
        <w:rPr>
          <w:rFonts w:eastAsia="SimSun"/>
          <w:snapToGrid w:val="0"/>
          <w:kern w:val="2"/>
          <w:szCs w:val="24"/>
          <w:lang w:val="en-US" w:eastAsia="zh-CN"/>
        </w:rPr>
        <w:t xml:space="preserve"> shows the maximum bearing displacement</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obtained from </w:t>
      </w:r>
      <w:r w:rsidRPr="005E7447">
        <w:rPr>
          <w:rFonts w:eastAsia="SimSun" w:hint="eastAsia"/>
          <w:snapToGrid w:val="0"/>
          <w:kern w:val="2"/>
          <w:szCs w:val="24"/>
          <w:lang w:val="en-US" w:eastAsia="zh-CN"/>
        </w:rPr>
        <w:t xml:space="preserve">the </w:t>
      </w:r>
      <w:r w:rsidRPr="005E7447">
        <w:rPr>
          <w:rFonts w:eastAsia="SimSun"/>
          <w:snapToGrid w:val="0"/>
          <w:kern w:val="2"/>
          <w:szCs w:val="24"/>
          <w:lang w:val="en-US" w:eastAsia="zh-CN"/>
        </w:rPr>
        <w:t>individual artificial wave</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for the cases with and without yielding steel dampers, respectively. It can be seen from the figure that </w:t>
      </w:r>
      <w:r w:rsidRPr="005E7447">
        <w:rPr>
          <w:rFonts w:eastAsia="SimSun" w:hint="eastAsia"/>
          <w:snapToGrid w:val="0"/>
          <w:kern w:val="2"/>
          <w:szCs w:val="24"/>
          <w:lang w:val="en-US" w:eastAsia="zh-CN"/>
        </w:rPr>
        <w:t xml:space="preserve">the </w:t>
      </w:r>
      <w:r w:rsidRPr="005E7447">
        <w:rPr>
          <w:rFonts w:eastAsia="SimSun"/>
          <w:snapToGrid w:val="0"/>
          <w:kern w:val="2"/>
          <w:szCs w:val="24"/>
          <w:lang w:val="en-US" w:eastAsia="zh-CN"/>
        </w:rPr>
        <w:t>maximum bearing displacement</w:t>
      </w:r>
      <w:r w:rsidRPr="005E7447">
        <w:rPr>
          <w:rFonts w:eastAsia="SimSun" w:hint="eastAsia"/>
          <w:snapToGrid w:val="0"/>
          <w:kern w:val="2"/>
          <w:szCs w:val="24"/>
          <w:lang w:val="en-US" w:eastAsia="zh-CN"/>
        </w:rPr>
        <w:t>s</w:t>
      </w:r>
      <w:r w:rsidRPr="005E7447">
        <w:rPr>
          <w:rFonts w:eastAsia="SimSun"/>
          <w:snapToGrid w:val="0"/>
          <w:kern w:val="2"/>
          <w:szCs w:val="24"/>
          <w:lang w:val="en-US" w:eastAsia="zh-CN"/>
        </w:rPr>
        <w:t xml:space="preserve"> calculated from all</w:t>
      </w:r>
      <w:r w:rsidRPr="005E7447">
        <w:rPr>
          <w:rFonts w:eastAsia="SimSun" w:hint="eastAsia"/>
          <w:snapToGrid w:val="0"/>
          <w:kern w:val="2"/>
          <w:szCs w:val="24"/>
          <w:lang w:val="en-US" w:eastAsia="zh-CN"/>
        </w:rPr>
        <w:t xml:space="preserve"> the ten</w:t>
      </w:r>
      <w:r w:rsidRPr="005E7447">
        <w:rPr>
          <w:rFonts w:eastAsia="SimSun"/>
          <w:snapToGrid w:val="0"/>
          <w:kern w:val="2"/>
          <w:szCs w:val="24"/>
          <w:lang w:val="en-US" w:eastAsia="zh-CN"/>
        </w:rPr>
        <w:t xml:space="preserve"> artificial waves for the case without yielding steel dampers exceed the design limit, with an average value of 0.345</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m. When the properly designed yielding steel dampers </w:t>
      </w:r>
      <w:r w:rsidRPr="005E7447">
        <w:rPr>
          <w:rFonts w:eastAsia="SimSun" w:hint="eastAsia"/>
          <w:snapToGrid w:val="0"/>
          <w:kern w:val="2"/>
          <w:szCs w:val="24"/>
          <w:lang w:val="en-US" w:eastAsia="zh-CN"/>
        </w:rPr>
        <w:t>are</w:t>
      </w:r>
      <w:r w:rsidRPr="005E7447">
        <w:rPr>
          <w:rFonts w:eastAsia="SimSun"/>
          <w:snapToGrid w:val="0"/>
          <w:kern w:val="2"/>
          <w:szCs w:val="24"/>
          <w:lang w:val="en-US" w:eastAsia="zh-CN"/>
        </w:rPr>
        <w:t xml:space="preserve"> implemented in the bridge, the corresponding values decrease significantly and the average value equal to 0.195 cm is found to be just below the design limit.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Sample time histories of bearing displacement for the two cases are shown in Figure 1</w:t>
      </w:r>
      <w:r w:rsidRPr="005E7447">
        <w:rPr>
          <w:rFonts w:eastAsia="SimSun" w:hint="eastAsia"/>
          <w:snapToGrid w:val="0"/>
          <w:kern w:val="2"/>
          <w:szCs w:val="24"/>
          <w:lang w:val="en-US" w:eastAsia="zh-CN"/>
        </w:rPr>
        <w:t>0(c) and (d)</w:t>
      </w:r>
      <w:r w:rsidRPr="005E7447">
        <w:rPr>
          <w:rFonts w:eastAsia="SimSun"/>
          <w:snapToGrid w:val="0"/>
          <w:kern w:val="2"/>
          <w:szCs w:val="24"/>
          <w:lang w:val="en-US" w:eastAsia="zh-CN"/>
        </w:rPr>
        <w:t>. It is seen that the bridge example without yielding steel dampers is subjected to a high risk of unseating as the calculated</w:t>
      </w:r>
      <w:r w:rsidRPr="005E7447">
        <w:rPr>
          <w:rFonts w:eastAsia="SimSun" w:hint="eastAsia"/>
          <w:snapToGrid w:val="0"/>
          <w:kern w:val="2"/>
          <w:szCs w:val="24"/>
          <w:lang w:val="en-US" w:eastAsia="zh-CN"/>
        </w:rPr>
        <w:t xml:space="preserve"> </w:t>
      </w:r>
      <w:r w:rsidRPr="005E7447">
        <w:rPr>
          <w:rFonts w:eastAsia="SimSun"/>
          <w:snapToGrid w:val="0"/>
          <w:kern w:val="2"/>
          <w:szCs w:val="24"/>
          <w:lang w:val="en-US" w:eastAsia="zh-CN"/>
        </w:rPr>
        <w:t xml:space="preserve">maximum bearing displacement of 0.343 cm exceeds the design limit of 0.2 m. Moreover, a considerable residual </w:t>
      </w:r>
      <w:r w:rsidRPr="005E7447">
        <w:rPr>
          <w:rFonts w:eastAsia="SimSun" w:hint="eastAsia"/>
          <w:snapToGrid w:val="0"/>
          <w:kern w:val="2"/>
          <w:szCs w:val="24"/>
          <w:lang w:val="en-US" w:eastAsia="zh-CN"/>
        </w:rPr>
        <w:t xml:space="preserve">bearing </w:t>
      </w:r>
      <w:r w:rsidRPr="005E7447">
        <w:rPr>
          <w:rFonts w:eastAsia="SimSun"/>
          <w:snapToGrid w:val="0"/>
          <w:kern w:val="2"/>
          <w:szCs w:val="24"/>
          <w:lang w:val="en-US" w:eastAsia="zh-CN"/>
        </w:rPr>
        <w:t>displacement of 0.12 m is observed</w:t>
      </w:r>
      <w:r w:rsidRPr="005E7447">
        <w:rPr>
          <w:rFonts w:eastAsia="SimSun" w:hint="eastAsia"/>
          <w:snapToGrid w:val="0"/>
          <w:kern w:val="2"/>
          <w:szCs w:val="24"/>
          <w:lang w:val="en-US" w:eastAsia="zh-CN"/>
        </w:rPr>
        <w:t xml:space="preserve"> after the earthquake</w:t>
      </w:r>
      <w:r w:rsidRPr="005E7447">
        <w:rPr>
          <w:rFonts w:eastAsia="SimSun"/>
          <w:snapToGrid w:val="0"/>
          <w:kern w:val="2"/>
          <w:szCs w:val="24"/>
          <w:lang w:val="en-US" w:eastAsia="zh-CN"/>
        </w:rPr>
        <w:t xml:space="preserve">, which is </w:t>
      </w:r>
      <w:r w:rsidRPr="005E7447">
        <w:rPr>
          <w:rFonts w:eastAsia="SimSun" w:hint="eastAsia"/>
          <w:snapToGrid w:val="0"/>
          <w:kern w:val="2"/>
          <w:szCs w:val="24"/>
          <w:lang w:val="en-US" w:eastAsia="zh-CN"/>
        </w:rPr>
        <w:t xml:space="preserve">obvious by </w:t>
      </w:r>
      <w:r w:rsidRPr="005E7447">
        <w:rPr>
          <w:rFonts w:eastAsia="SimSun"/>
          <w:snapToGrid w:val="0"/>
          <w:kern w:val="2"/>
          <w:szCs w:val="24"/>
          <w:lang w:val="en-US" w:eastAsia="zh-CN"/>
        </w:rPr>
        <w:t xml:space="preserve">considering </w:t>
      </w:r>
      <w:r w:rsidRPr="005E7447">
        <w:rPr>
          <w:rFonts w:eastAsia="SimSun" w:hint="eastAsia"/>
          <w:snapToGrid w:val="0"/>
          <w:kern w:val="2"/>
          <w:szCs w:val="24"/>
          <w:lang w:val="en-US" w:eastAsia="zh-CN"/>
        </w:rPr>
        <w:t xml:space="preserve">the </w:t>
      </w:r>
      <w:r w:rsidRPr="005E7447">
        <w:rPr>
          <w:rFonts w:eastAsia="SimSun"/>
          <w:snapToGrid w:val="0"/>
          <w:kern w:val="2"/>
          <w:szCs w:val="24"/>
          <w:lang w:val="en-US" w:eastAsia="zh-CN"/>
        </w:rPr>
        <w:t>lack of re-centering capaci</w:t>
      </w:r>
      <w:r w:rsidRPr="005E7447">
        <w:rPr>
          <w:rFonts w:eastAsia="SimSun" w:hint="eastAsia"/>
          <w:snapToGrid w:val="0"/>
          <w:kern w:val="2"/>
          <w:szCs w:val="24"/>
          <w:lang w:val="en-US" w:eastAsia="zh-CN"/>
        </w:rPr>
        <w:t>ty</w:t>
      </w:r>
      <w:r w:rsidRPr="005E7447">
        <w:rPr>
          <w:rFonts w:eastAsia="SimSun"/>
          <w:snapToGrid w:val="0"/>
          <w:kern w:val="2"/>
          <w:szCs w:val="24"/>
          <w:lang w:val="en-US" w:eastAsia="zh-CN"/>
        </w:rPr>
        <w:t xml:space="preserve"> for bearing sliding. Bearing displacement time histor</w:t>
      </w:r>
      <w:r w:rsidRPr="005E7447">
        <w:rPr>
          <w:rFonts w:eastAsia="SimSun" w:hint="eastAsia"/>
          <w:snapToGrid w:val="0"/>
          <w:kern w:val="2"/>
          <w:szCs w:val="24"/>
          <w:lang w:val="en-US" w:eastAsia="zh-CN"/>
        </w:rPr>
        <w:t>ies</w:t>
      </w:r>
      <w:r w:rsidRPr="005E7447">
        <w:rPr>
          <w:rFonts w:eastAsia="SimSun"/>
          <w:snapToGrid w:val="0"/>
          <w:kern w:val="2"/>
          <w:szCs w:val="24"/>
          <w:lang w:val="en-US" w:eastAsia="zh-CN"/>
        </w:rPr>
        <w:t xml:space="preserve"> for </w:t>
      </w:r>
      <w:r w:rsidRPr="005E7447">
        <w:rPr>
          <w:rFonts w:eastAsia="SimSun" w:hint="eastAsia"/>
          <w:snapToGrid w:val="0"/>
          <w:kern w:val="2"/>
          <w:szCs w:val="24"/>
          <w:lang w:val="en-US" w:eastAsia="zh-CN"/>
        </w:rPr>
        <w:t>the</w:t>
      </w:r>
      <w:r w:rsidRPr="005E7447">
        <w:rPr>
          <w:rFonts w:eastAsia="SimSun" w:hint="eastAsia"/>
          <w:dstrike/>
          <w:snapToGrid w:val="0"/>
          <w:color w:val="FF0000"/>
          <w:kern w:val="2"/>
          <w:szCs w:val="24"/>
          <w:lang w:val="en-US" w:eastAsia="zh-CN"/>
        </w:rPr>
        <w:t xml:space="preserve"> </w:t>
      </w:r>
      <w:r w:rsidRPr="005E7447">
        <w:rPr>
          <w:rFonts w:eastAsia="SimSun"/>
          <w:snapToGrid w:val="0"/>
          <w:kern w:val="2"/>
          <w:szCs w:val="24"/>
          <w:lang w:val="en-US" w:eastAsia="zh-CN"/>
        </w:rPr>
        <w:t>bridge</w:t>
      </w:r>
      <w:r w:rsidRPr="005E7447">
        <w:rPr>
          <w:rFonts w:eastAsia="SimSun" w:hint="eastAsia"/>
          <w:snapToGrid w:val="0"/>
          <w:color w:val="002060"/>
          <w:kern w:val="2"/>
          <w:szCs w:val="24"/>
          <w:lang w:val="en-US" w:eastAsia="zh-CN"/>
        </w:rPr>
        <w:t xml:space="preserve"> with yield dampers</w:t>
      </w:r>
      <w:r w:rsidRPr="005E7447">
        <w:rPr>
          <w:rFonts w:eastAsia="SimSun"/>
          <w:snapToGrid w:val="0"/>
          <w:color w:val="002060"/>
          <w:kern w:val="2"/>
          <w:szCs w:val="24"/>
          <w:lang w:val="en-US" w:eastAsia="zh-CN"/>
        </w:rPr>
        <w:t xml:space="preserve"> </w:t>
      </w:r>
      <w:r w:rsidRPr="005E7447">
        <w:rPr>
          <w:rFonts w:eastAsia="SimSun"/>
          <w:snapToGrid w:val="0"/>
          <w:kern w:val="2"/>
          <w:szCs w:val="24"/>
          <w:lang w:val="en-US" w:eastAsia="zh-CN"/>
        </w:rPr>
        <w:t xml:space="preserve">show that both </w:t>
      </w:r>
      <w:r w:rsidRPr="005E7447">
        <w:rPr>
          <w:rFonts w:eastAsia="SimSun" w:hint="eastAsia"/>
          <w:snapToGrid w:val="0"/>
          <w:kern w:val="2"/>
          <w:szCs w:val="24"/>
          <w:lang w:val="en-US" w:eastAsia="zh-CN"/>
        </w:rPr>
        <w:t xml:space="preserve">the maximum and the residual bearing </w:t>
      </w:r>
      <w:r w:rsidRPr="005E7447">
        <w:rPr>
          <w:rFonts w:eastAsia="SimSun"/>
          <w:snapToGrid w:val="0"/>
          <w:kern w:val="2"/>
          <w:szCs w:val="24"/>
          <w:lang w:val="en-US" w:eastAsia="zh-CN"/>
        </w:rPr>
        <w:t>displacement</w:t>
      </w:r>
      <w:r w:rsidRPr="005E7447">
        <w:rPr>
          <w:rFonts w:eastAsia="SimSun" w:hint="eastAsia"/>
          <w:snapToGrid w:val="0"/>
          <w:kern w:val="2"/>
          <w:szCs w:val="24"/>
          <w:lang w:val="en-US" w:eastAsia="zh-CN"/>
        </w:rPr>
        <w:t>s as 0.195 m and 0.05 m, respectively, can be effectively controlled by the yielding steel dampers.</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snapToGrid w:val="0"/>
          <w:kern w:val="2"/>
          <w:szCs w:val="24"/>
          <w:lang w:val="en-US" w:eastAsia="zh-CN"/>
        </w:rPr>
        <w:t>Figure 1</w:t>
      </w:r>
      <w:r w:rsidRPr="005E7447">
        <w:rPr>
          <w:rFonts w:eastAsia="SimSun" w:hint="eastAsia"/>
          <w:snapToGrid w:val="0"/>
          <w:kern w:val="2"/>
          <w:szCs w:val="24"/>
          <w:lang w:val="en-US" w:eastAsia="zh-CN"/>
        </w:rPr>
        <w:t>0(b)</w:t>
      </w:r>
      <w:r w:rsidRPr="005E7447">
        <w:rPr>
          <w:rFonts w:eastAsia="SimSun"/>
          <w:snapToGrid w:val="0"/>
          <w:kern w:val="2"/>
          <w:szCs w:val="24"/>
          <w:lang w:val="en-US" w:eastAsia="zh-CN"/>
        </w:rPr>
        <w:t xml:space="preserve"> plots the cumulative force-displacement hysteresis of the pier bent for the same artificial wave. The hysteretic curves are relatively narrow, indicating that the pier bent does not undergo large plastic deformations and remains essentially elastic during the earthquake excitations. This proves that the proposed equation</w:t>
      </w:r>
      <w:r w:rsidRPr="005E7447">
        <w:rPr>
          <w:rFonts w:eastAsia="SimSun" w:hint="eastAsia"/>
          <w:snapToGrid w:val="0"/>
          <w:kern w:val="2"/>
          <w:szCs w:val="24"/>
          <w:lang w:val="en-US" w:eastAsia="zh-CN"/>
        </w:rPr>
        <w:t xml:space="preserve"> (Equation (19))</w:t>
      </w:r>
      <w:r w:rsidRPr="005E7447">
        <w:rPr>
          <w:rFonts w:eastAsia="SimSun"/>
          <w:snapToGrid w:val="0"/>
          <w:kern w:val="2"/>
          <w:szCs w:val="24"/>
          <w:lang w:val="en-US" w:eastAsia="zh-CN"/>
        </w:rPr>
        <w:t xml:space="preserve"> for designing the </w:t>
      </w:r>
      <w:r w:rsidRPr="005E7447">
        <w:rPr>
          <w:rFonts w:eastAsia="SimSun" w:hint="eastAsia"/>
          <w:snapToGrid w:val="0"/>
          <w:kern w:val="2"/>
          <w:szCs w:val="24"/>
          <w:lang w:val="en-US" w:eastAsia="zh-CN"/>
        </w:rPr>
        <w:t xml:space="preserve">longitudinal </w:t>
      </w:r>
      <w:r w:rsidRPr="005E7447">
        <w:rPr>
          <w:rFonts w:eastAsia="SimSun"/>
          <w:snapToGrid w:val="0"/>
          <w:kern w:val="2"/>
          <w:szCs w:val="24"/>
          <w:lang w:val="en-US" w:eastAsia="zh-CN"/>
        </w:rPr>
        <w:t>reinforcement of substructure is feasible and effective, ensuring a satisfactory seismic performance of bridge substructure.</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p>
    <w:p w:rsidR="005E7447" w:rsidRPr="005E7447" w:rsidRDefault="005E7447" w:rsidP="005E7447">
      <w:pPr>
        <w:widowControl w:val="0"/>
        <w:adjustRightInd w:val="0"/>
        <w:snapToGrid w:val="0"/>
        <w:spacing w:after="0" w:line="240" w:lineRule="auto"/>
        <w:jc w:val="center"/>
        <w:rPr>
          <w:rFonts w:eastAsia="SimSun"/>
          <w:snapToGrid w:val="0"/>
          <w:kern w:val="2"/>
          <w:szCs w:val="24"/>
          <w:lang w:val="en-US" w:eastAsia="zh-CN"/>
        </w:rPr>
      </w:pPr>
      <w:r w:rsidRPr="005E7447">
        <w:rPr>
          <w:rFonts w:ascii="Calibri" w:eastAsia="SimSun" w:hAnsi="Calibri"/>
          <w:noProof/>
          <w:snapToGrid w:val="0"/>
          <w:kern w:val="2"/>
          <w:szCs w:val="24"/>
        </w:rPr>
        <w:drawing>
          <wp:inline distT="0" distB="0" distL="0" distR="0" wp14:anchorId="77B2C41E" wp14:editId="201AA4DE">
            <wp:extent cx="5740400" cy="3708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0400" cy="3708400"/>
                    </a:xfrm>
                    <a:prstGeom prst="rect">
                      <a:avLst/>
                    </a:prstGeom>
                    <a:noFill/>
                    <a:ln>
                      <a:noFill/>
                    </a:ln>
                  </pic:spPr>
                </pic:pic>
              </a:graphicData>
            </a:graphic>
          </wp:inline>
        </w:drawing>
      </w:r>
    </w:p>
    <w:p w:rsidR="005E7447" w:rsidRPr="005E7447" w:rsidRDefault="005E7447" w:rsidP="005E7447">
      <w:pPr>
        <w:widowControl w:val="0"/>
        <w:spacing w:after="0" w:line="240" w:lineRule="auto"/>
        <w:jc w:val="center"/>
        <w:rPr>
          <w:rFonts w:eastAsia="SimSun"/>
          <w:snapToGrid w:val="0"/>
          <w:sz w:val="20"/>
          <w:szCs w:val="24"/>
          <w:lang w:val="en-US" w:eastAsia="zh-CN"/>
        </w:rPr>
      </w:pPr>
      <w:r w:rsidRPr="005E7447">
        <w:rPr>
          <w:rFonts w:eastAsia="SimSun" w:hint="eastAsia"/>
          <w:snapToGrid w:val="0"/>
          <w:sz w:val="20"/>
          <w:szCs w:val="24"/>
          <w:lang w:val="en-US" w:eastAsia="zh-CN"/>
        </w:rPr>
        <w:t>Figure 10. Summary of results from the nonlinear time history analysis</w:t>
      </w:r>
      <w:r w:rsidRPr="005E7447">
        <w:rPr>
          <w:rFonts w:eastAsia="SimSun"/>
          <w:snapToGrid w:val="0"/>
          <w:sz w:val="20"/>
          <w:szCs w:val="24"/>
          <w:lang w:val="en-US" w:eastAsia="zh-CN"/>
        </w:rPr>
        <w:t xml:space="preserve"> </w:t>
      </w:r>
      <w:r w:rsidRPr="005E7447">
        <w:rPr>
          <w:rFonts w:eastAsia="SimSun"/>
          <w:snapToGrid w:val="0"/>
          <w:sz w:val="20"/>
          <w:szCs w:val="24"/>
          <w:lang w:val="en-US" w:eastAsia="zh-CN"/>
        </w:rPr>
        <w:br w:type="page"/>
      </w: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b/>
          <w:caps/>
          <w:snapToGrid w:val="0"/>
          <w:szCs w:val="24"/>
          <w:lang w:val="en-US" w:eastAsia="zh-CN" w:bidi="en-US"/>
        </w:rPr>
        <w:t>6. CONCLUSIONS</w:t>
      </w:r>
    </w:p>
    <w:p w:rsidR="005E7447" w:rsidRPr="005E7447" w:rsidRDefault="005E7447" w:rsidP="005E7447">
      <w:pPr>
        <w:widowControl w:val="0"/>
        <w:adjustRightInd w:val="0"/>
        <w:snapToGrid w:val="0"/>
        <w:spacing w:after="0" w:line="240" w:lineRule="auto"/>
        <w:ind w:left="360"/>
        <w:jc w:val="both"/>
        <w:rPr>
          <w:rFonts w:ascii="Times" w:eastAsia="SimSun" w:hAnsi="Times"/>
          <w:snapToGrid w:val="0"/>
          <w:kern w:val="2"/>
          <w:szCs w:val="24"/>
          <w:lang w:val="en-US" w:eastAsia="zh-CN"/>
        </w:rPr>
      </w:pP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This research investigates the seismic performance an innovative isolation system proposed for typical highway bridges with laminated-rubber bearings in China, as well as its simplified design method.  A simplified design method based on the parametric formulation is developed. Design example are used to validate the feasibility and efficiency of the proposed design method.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(1) An isolation system composed of laminated-rubber bearings and yielding steel dampers is proposed as an innovative retrofit strategy for highway bridges. In this isolation system, the sliding of laminated-rubber bearings acts as fuses to limit the seismic forces transmitted from superstructure to substructure, and simultaneously yielding steel dampers are expected to control bearing sliding displacements through their powerful energy dissipation.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(2) Three new dimensionless parameters, namely the bearing strength ratio, the damper strength ratio and the stiffness ratio of damper to bearing are defined to describe the correlated relationship of these two components in the proposed isolation system. These parameters can be combined to predict the displacement demands of bearings and dampers with adequate accuracy, which is further validated by nonlinear time history analyses.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(3) Based on the analytical results, step-by-step simplified procedures have been developed to design highway bridges r with this new isolation system. This method is based on the well-known equal displacement principle in structural dynamics, and can be easily implemented following a flow chart presented in this study. </w:t>
      </w:r>
    </w:p>
    <w:p w:rsidR="005E7447" w:rsidRPr="005E7447" w:rsidRDefault="005E7447" w:rsidP="005E7447">
      <w:pPr>
        <w:widowControl w:val="0"/>
        <w:adjustRightInd w:val="0"/>
        <w:snapToGrid w:val="0"/>
        <w:spacing w:after="0" w:line="240" w:lineRule="auto"/>
        <w:jc w:val="both"/>
        <w:rPr>
          <w:rFonts w:eastAsia="SimSun"/>
          <w:snapToGrid w:val="0"/>
          <w:kern w:val="2"/>
          <w:szCs w:val="24"/>
          <w:lang w:val="en-US" w:eastAsia="zh-CN"/>
        </w:rPr>
      </w:pPr>
      <w:r w:rsidRPr="005E7447">
        <w:rPr>
          <w:rFonts w:eastAsia="SimSun" w:hint="eastAsia"/>
          <w:snapToGrid w:val="0"/>
          <w:kern w:val="2"/>
          <w:szCs w:val="24"/>
          <w:lang w:val="en-US" w:eastAsia="zh-CN"/>
        </w:rPr>
        <w:t xml:space="preserve">(4) Case studies on a design example have validated the feasibility and effectiveness of the proposed </w:t>
      </w:r>
      <w:r w:rsidRPr="005E7447">
        <w:rPr>
          <w:rFonts w:eastAsia="SimSun"/>
          <w:snapToGrid w:val="0"/>
          <w:kern w:val="2"/>
          <w:szCs w:val="24"/>
          <w:lang w:val="en-US" w:eastAsia="zh-CN"/>
        </w:rPr>
        <w:t>design</w:t>
      </w:r>
      <w:r w:rsidRPr="005E7447">
        <w:rPr>
          <w:rFonts w:eastAsia="SimSun" w:hint="eastAsia"/>
          <w:snapToGrid w:val="0"/>
          <w:kern w:val="2"/>
          <w:szCs w:val="24"/>
          <w:lang w:val="en-US" w:eastAsia="zh-CN"/>
        </w:rPr>
        <w:t xml:space="preserve"> method. By using the simple procedures instead of complex nonlinear dynamic analyses, optimal parameters of the isolation system to achieve an expected performance can be obtained with a small number of iterations. </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keepNext/>
        <w:spacing w:after="0" w:line="240" w:lineRule="auto"/>
        <w:jc w:val="both"/>
        <w:outlineLvl w:val="0"/>
        <w:rPr>
          <w:rFonts w:eastAsia="Calibri"/>
          <w:b/>
          <w:caps/>
          <w:snapToGrid w:val="0"/>
          <w:szCs w:val="24"/>
          <w:lang w:val="en-US" w:eastAsia="zh-CN" w:bidi="en-US"/>
        </w:rPr>
      </w:pPr>
      <w:r w:rsidRPr="005E7447">
        <w:rPr>
          <w:rFonts w:eastAsia="Calibri"/>
          <w:b/>
          <w:caps/>
          <w:snapToGrid w:val="0"/>
          <w:szCs w:val="24"/>
          <w:lang w:val="en-US" w:eastAsia="zh-CN" w:bidi="en-US"/>
        </w:rPr>
        <w:t>7. REFERENCES</w:t>
      </w:r>
    </w:p>
    <w:p w:rsidR="005E7447" w:rsidRPr="005E7447" w:rsidRDefault="005E7447" w:rsidP="005E7447">
      <w:pPr>
        <w:widowControl w:val="0"/>
        <w:spacing w:after="0" w:line="240" w:lineRule="auto"/>
        <w:jc w:val="both"/>
        <w:rPr>
          <w:rFonts w:eastAsia="SimSun"/>
          <w:snapToGrid w:val="0"/>
          <w:szCs w:val="24"/>
          <w:lang w:val="en-US" w:eastAsia="zh-CN"/>
        </w:rPr>
      </w:pPr>
    </w:p>
    <w:p w:rsidR="005E7447" w:rsidRPr="005E7447" w:rsidRDefault="005E7447" w:rsidP="005E7447">
      <w:pPr>
        <w:widowControl w:val="0"/>
        <w:spacing w:after="120" w:line="240" w:lineRule="auto"/>
        <w:jc w:val="both"/>
        <w:rPr>
          <w:rFonts w:eastAsia="Calibri"/>
          <w:snapToGrid w:val="0"/>
          <w:color w:val="000000"/>
          <w:sz w:val="20"/>
          <w:szCs w:val="20"/>
          <w:lang w:val="en-US" w:eastAsia="zh-CN" w:bidi="en-US"/>
        </w:rPr>
      </w:pPr>
      <w:r w:rsidRPr="005E7447">
        <w:rPr>
          <w:rFonts w:eastAsia="Calibri"/>
          <w:snapToGrid w:val="0"/>
          <w:color w:val="000000"/>
          <w:sz w:val="20"/>
          <w:szCs w:val="20"/>
          <w:lang w:val="en-US" w:eastAsia="zh-CN" w:bidi="en-US"/>
        </w:rPr>
        <w:t>Xiang N</w:t>
      </w:r>
      <w:r w:rsidRPr="005E7447">
        <w:rPr>
          <w:rFonts w:eastAsia="Calibri" w:hint="eastAsia"/>
          <w:snapToGrid w:val="0"/>
          <w:color w:val="000000"/>
          <w:sz w:val="20"/>
          <w:szCs w:val="20"/>
          <w:lang w:val="en-US" w:eastAsia="zh-CN" w:bidi="en-US"/>
        </w:rPr>
        <w:t xml:space="preserve"> (2017a)</w:t>
      </w:r>
      <w:r w:rsidRPr="005E7447">
        <w:rPr>
          <w:rFonts w:eastAsia="Calibri"/>
          <w:snapToGrid w:val="0"/>
          <w:color w:val="000000"/>
          <w:sz w:val="20"/>
          <w:szCs w:val="20"/>
          <w:lang w:val="en-US" w:eastAsia="zh-CN" w:bidi="en-US"/>
        </w:rPr>
        <w:t xml:space="preserve"> Design method and experimental verification of quasi-isolation for small to medium-span highway bridges considering sliding of laminated-rubber bearings. </w:t>
      </w:r>
      <w:r w:rsidRPr="005E7447">
        <w:rPr>
          <w:rFonts w:eastAsia="Calibri"/>
          <w:i/>
          <w:snapToGrid w:val="0"/>
          <w:color w:val="000000"/>
          <w:sz w:val="20"/>
          <w:szCs w:val="20"/>
          <w:lang w:val="en-US" w:eastAsia="zh-CN" w:bidi="en-US"/>
        </w:rPr>
        <w:t>Doctoral dissertation,</w:t>
      </w:r>
      <w:r w:rsidRPr="005E7447">
        <w:rPr>
          <w:rFonts w:eastAsia="Calibri"/>
          <w:snapToGrid w:val="0"/>
          <w:color w:val="000000"/>
          <w:sz w:val="20"/>
          <w:szCs w:val="20"/>
          <w:lang w:val="en-US" w:eastAsia="zh-CN" w:bidi="en-US"/>
        </w:rPr>
        <w:t xml:space="preserve"> Tongji University, Shanghai, China.</w:t>
      </w:r>
    </w:p>
    <w:p w:rsidR="005E7447" w:rsidRPr="005E7447" w:rsidRDefault="005E7447" w:rsidP="005E7447">
      <w:pPr>
        <w:widowControl w:val="0"/>
        <w:spacing w:after="120" w:line="240" w:lineRule="auto"/>
        <w:jc w:val="both"/>
        <w:rPr>
          <w:rFonts w:eastAsia="Calibri"/>
          <w:snapToGrid w:val="0"/>
          <w:color w:val="000000"/>
          <w:sz w:val="20"/>
          <w:szCs w:val="20"/>
          <w:lang w:val="en-US" w:eastAsia="zh-CN" w:bidi="en-US"/>
        </w:rPr>
      </w:pPr>
      <w:r w:rsidRPr="005E7447">
        <w:rPr>
          <w:rFonts w:eastAsia="Calibri"/>
          <w:snapToGrid w:val="0"/>
          <w:color w:val="000000"/>
          <w:sz w:val="20"/>
          <w:szCs w:val="20"/>
          <w:lang w:val="en-US" w:eastAsia="zh-CN" w:bidi="en-US"/>
        </w:rPr>
        <w:t>Xiang N, Li J</w:t>
      </w:r>
      <w:r w:rsidRPr="005E7447">
        <w:rPr>
          <w:rFonts w:eastAsia="Calibri" w:hint="eastAsia"/>
          <w:snapToGrid w:val="0"/>
          <w:color w:val="000000"/>
          <w:sz w:val="20"/>
          <w:szCs w:val="20"/>
          <w:lang w:val="en-US" w:eastAsia="zh-CN" w:bidi="en-US"/>
        </w:rPr>
        <w:t xml:space="preserve"> (2017b)</w:t>
      </w:r>
      <w:r w:rsidRPr="005E7447">
        <w:rPr>
          <w:rFonts w:eastAsia="Calibri"/>
          <w:snapToGrid w:val="0"/>
          <w:color w:val="000000"/>
          <w:sz w:val="20"/>
          <w:szCs w:val="20"/>
          <w:lang w:val="en-US" w:eastAsia="zh-CN" w:bidi="en-US"/>
        </w:rPr>
        <w:t xml:space="preserve">. Experimental and numerical study on seismic sliding mechanism of laminated-rubber bearings. </w:t>
      </w:r>
      <w:r w:rsidRPr="005E7447">
        <w:rPr>
          <w:rFonts w:eastAsia="Calibri"/>
          <w:i/>
          <w:snapToGrid w:val="0"/>
          <w:color w:val="000000"/>
          <w:sz w:val="20"/>
          <w:szCs w:val="20"/>
          <w:lang w:val="en-US" w:eastAsia="zh-CN" w:bidi="en-US"/>
        </w:rPr>
        <w:t>Engineering Structure</w:t>
      </w:r>
      <w:r w:rsidRPr="005E7447">
        <w:rPr>
          <w:rFonts w:eastAsia="Calibri"/>
          <w:snapToGrid w:val="0"/>
          <w:color w:val="000000"/>
          <w:sz w:val="20"/>
          <w:szCs w:val="20"/>
          <w:lang w:val="en-US" w:eastAsia="zh-CN" w:bidi="en-US"/>
        </w:rPr>
        <w:t xml:space="preserve"> ; 141: 159-174.</w:t>
      </w:r>
    </w:p>
    <w:p w:rsidR="005E7447" w:rsidRPr="005E7447" w:rsidRDefault="005E7447" w:rsidP="005E7447">
      <w:pPr>
        <w:widowControl w:val="0"/>
        <w:spacing w:after="120" w:line="240" w:lineRule="auto"/>
        <w:jc w:val="both"/>
        <w:rPr>
          <w:rFonts w:eastAsia="Calibri"/>
          <w:snapToGrid w:val="0"/>
          <w:color w:val="000000"/>
          <w:sz w:val="20"/>
          <w:szCs w:val="20"/>
          <w:lang w:val="en-US" w:eastAsia="zh-CN" w:bidi="en-US"/>
        </w:rPr>
      </w:pPr>
      <w:r w:rsidRPr="005E7447">
        <w:rPr>
          <w:rFonts w:eastAsia="Calibri"/>
          <w:snapToGrid w:val="0"/>
          <w:color w:val="000000"/>
          <w:sz w:val="20"/>
          <w:szCs w:val="20"/>
          <w:lang w:val="en-US" w:eastAsia="zh-CN" w:bidi="en-US"/>
        </w:rPr>
        <w:t>Li J, Peng T, Xu Y.</w:t>
      </w:r>
      <w:r w:rsidRPr="005E7447">
        <w:rPr>
          <w:rFonts w:eastAsia="Calibri" w:hint="eastAsia"/>
          <w:snapToGrid w:val="0"/>
          <w:color w:val="000000"/>
          <w:sz w:val="20"/>
          <w:szCs w:val="20"/>
          <w:lang w:val="en-US" w:eastAsia="zh-CN" w:bidi="en-US"/>
        </w:rPr>
        <w:t>(2008)</w:t>
      </w:r>
      <w:r w:rsidRPr="005E7447">
        <w:rPr>
          <w:rFonts w:eastAsia="Calibri"/>
          <w:snapToGrid w:val="0"/>
          <w:color w:val="000000"/>
          <w:sz w:val="20"/>
          <w:szCs w:val="20"/>
          <w:lang w:val="en-US" w:eastAsia="zh-CN" w:bidi="en-US"/>
        </w:rPr>
        <w:t xml:space="preserve"> Damage investigation of girder bridges under the Wenchuan earthquake and corresponding seismic design recommendations. </w:t>
      </w:r>
      <w:r w:rsidRPr="005E7447">
        <w:rPr>
          <w:rFonts w:eastAsia="Calibri"/>
          <w:i/>
          <w:snapToGrid w:val="0"/>
          <w:color w:val="000000"/>
          <w:sz w:val="20"/>
          <w:szCs w:val="20"/>
          <w:lang w:val="en-US" w:eastAsia="zh-CN" w:bidi="en-US"/>
        </w:rPr>
        <w:t>Earthquake Engineering and Engineering Vibration</w:t>
      </w:r>
      <w:r w:rsidRPr="005E7447">
        <w:rPr>
          <w:rFonts w:eastAsia="Calibri" w:hint="eastAsia"/>
          <w:i/>
          <w:snapToGrid w:val="0"/>
          <w:color w:val="000000"/>
          <w:sz w:val="20"/>
          <w:szCs w:val="20"/>
          <w:lang w:val="en-US" w:eastAsia="zh-CN" w:bidi="en-US"/>
        </w:rPr>
        <w:t>,</w:t>
      </w:r>
      <w:r w:rsidRPr="005E7447">
        <w:rPr>
          <w:rFonts w:eastAsia="Calibri"/>
          <w:snapToGrid w:val="0"/>
          <w:color w:val="000000"/>
          <w:sz w:val="20"/>
          <w:szCs w:val="20"/>
          <w:lang w:val="en-US" w:eastAsia="zh-CN" w:bidi="en-US"/>
        </w:rPr>
        <w:t xml:space="preserve">  7(4): 337-344.</w:t>
      </w:r>
    </w:p>
    <w:p w:rsidR="005E7447" w:rsidRPr="005E7447" w:rsidRDefault="005E7447" w:rsidP="005E7447">
      <w:pPr>
        <w:widowControl w:val="0"/>
        <w:spacing w:after="120" w:line="240" w:lineRule="auto"/>
        <w:jc w:val="both"/>
        <w:rPr>
          <w:rFonts w:eastAsia="Calibri"/>
          <w:snapToGrid w:val="0"/>
          <w:color w:val="000000"/>
          <w:sz w:val="20"/>
          <w:szCs w:val="20"/>
          <w:lang w:val="en-US" w:eastAsia="zh-CN" w:bidi="en-US"/>
        </w:rPr>
      </w:pPr>
      <w:r w:rsidRPr="005E7447">
        <w:rPr>
          <w:rFonts w:eastAsia="Calibri"/>
          <w:snapToGrid w:val="0"/>
          <w:color w:val="000000"/>
          <w:sz w:val="20"/>
          <w:szCs w:val="20"/>
          <w:lang w:val="en-US" w:eastAsia="zh-CN" w:bidi="en-US"/>
        </w:rPr>
        <w:t>Xu Y, Wang R, Li J</w:t>
      </w:r>
      <w:r w:rsidRPr="005E7447">
        <w:rPr>
          <w:rFonts w:eastAsia="Calibri" w:hint="eastAsia"/>
          <w:snapToGrid w:val="0"/>
          <w:color w:val="000000"/>
          <w:sz w:val="20"/>
          <w:szCs w:val="20"/>
          <w:lang w:val="en-US" w:eastAsia="zh-CN" w:bidi="en-US"/>
        </w:rPr>
        <w:t xml:space="preserve"> (2016)</w:t>
      </w:r>
      <w:r w:rsidRPr="005E7447">
        <w:rPr>
          <w:rFonts w:eastAsia="Calibri"/>
          <w:snapToGrid w:val="0"/>
          <w:color w:val="000000"/>
          <w:sz w:val="20"/>
          <w:szCs w:val="20"/>
          <w:lang w:val="en-US" w:eastAsia="zh-CN" w:bidi="en-US"/>
        </w:rPr>
        <w:t xml:space="preserve">. Experimental verification of a cable-stayed bridge model using passive energy dissipation devices. </w:t>
      </w:r>
      <w:r w:rsidRPr="005E7447">
        <w:rPr>
          <w:rFonts w:eastAsia="Calibri"/>
          <w:i/>
          <w:snapToGrid w:val="0"/>
          <w:color w:val="000000"/>
          <w:sz w:val="20"/>
          <w:szCs w:val="20"/>
          <w:lang w:val="en-US" w:eastAsia="zh-CN" w:bidi="en-US"/>
        </w:rPr>
        <w:t>Journal of Bridge Engineering</w:t>
      </w:r>
      <w:r w:rsidRPr="005E7447">
        <w:rPr>
          <w:rFonts w:eastAsia="Calibri" w:hint="eastAsia"/>
          <w:i/>
          <w:snapToGrid w:val="0"/>
          <w:color w:val="000000"/>
          <w:sz w:val="20"/>
          <w:szCs w:val="20"/>
          <w:lang w:val="en-US" w:eastAsia="zh-CN" w:bidi="en-US"/>
        </w:rPr>
        <w:t>,</w:t>
      </w:r>
      <w:r w:rsidRPr="005E7447">
        <w:rPr>
          <w:rFonts w:eastAsia="Calibri" w:hint="eastAsia"/>
          <w:snapToGrid w:val="0"/>
          <w:color w:val="000000"/>
          <w:sz w:val="20"/>
          <w:szCs w:val="20"/>
          <w:lang w:val="en-US" w:eastAsia="zh-CN" w:bidi="en-US"/>
        </w:rPr>
        <w:t xml:space="preserve"> </w:t>
      </w:r>
      <w:r w:rsidRPr="005E7447">
        <w:rPr>
          <w:rFonts w:eastAsia="Calibri"/>
          <w:snapToGrid w:val="0"/>
          <w:color w:val="000000"/>
          <w:sz w:val="20"/>
          <w:szCs w:val="20"/>
          <w:lang w:val="en-US" w:eastAsia="zh-CN" w:bidi="en-US"/>
        </w:rPr>
        <w:t>21(12): 04016092.</w:t>
      </w:r>
    </w:p>
    <w:p w:rsidR="005E7447" w:rsidRPr="005E7447" w:rsidRDefault="005E7447" w:rsidP="005E7447">
      <w:pPr>
        <w:widowControl w:val="0"/>
        <w:spacing w:after="0" w:line="240" w:lineRule="auto"/>
        <w:jc w:val="both"/>
        <w:rPr>
          <w:rFonts w:eastAsia="Calibri"/>
          <w:snapToGrid w:val="0"/>
          <w:color w:val="000000"/>
          <w:sz w:val="20"/>
          <w:szCs w:val="20"/>
          <w:lang w:val="en-US" w:eastAsia="zh-CN" w:bidi="en-US"/>
        </w:rPr>
      </w:pPr>
      <w:r w:rsidRPr="005E7447">
        <w:rPr>
          <w:rFonts w:eastAsia="Calibri"/>
          <w:snapToGrid w:val="0"/>
          <w:color w:val="000000"/>
          <w:sz w:val="20"/>
          <w:szCs w:val="20"/>
          <w:lang w:val="en-US" w:eastAsia="zh-CN" w:bidi="en-US"/>
        </w:rPr>
        <w:t>Clough RW, Penzien J</w:t>
      </w:r>
      <w:r w:rsidRPr="005E7447">
        <w:rPr>
          <w:rFonts w:eastAsia="Calibri" w:hint="eastAsia"/>
          <w:snapToGrid w:val="0"/>
          <w:color w:val="000000"/>
          <w:sz w:val="20"/>
          <w:szCs w:val="20"/>
          <w:lang w:val="en-US" w:eastAsia="zh-CN" w:bidi="en-US"/>
        </w:rPr>
        <w:t xml:space="preserve"> (2003)</w:t>
      </w:r>
      <w:r w:rsidRPr="005E7447">
        <w:rPr>
          <w:rFonts w:eastAsia="Calibri"/>
          <w:snapToGrid w:val="0"/>
          <w:color w:val="000000"/>
          <w:sz w:val="20"/>
          <w:szCs w:val="20"/>
          <w:lang w:val="en-US" w:eastAsia="zh-CN" w:bidi="en-US"/>
        </w:rPr>
        <w:t xml:space="preserve">. Dynamics of structures. </w:t>
      </w:r>
      <w:r w:rsidRPr="005E7447">
        <w:rPr>
          <w:rFonts w:eastAsia="Calibri"/>
          <w:i/>
          <w:snapToGrid w:val="0"/>
          <w:color w:val="000000"/>
          <w:sz w:val="20"/>
          <w:szCs w:val="20"/>
          <w:lang w:val="en-US" w:eastAsia="zh-CN" w:bidi="en-US"/>
        </w:rPr>
        <w:t>Computers &amp; Structures</w:t>
      </w:r>
      <w:r w:rsidRPr="005E7447">
        <w:rPr>
          <w:rFonts w:eastAsia="Calibri"/>
          <w:snapToGrid w:val="0"/>
          <w:color w:val="000000"/>
          <w:sz w:val="20"/>
          <w:szCs w:val="20"/>
          <w:lang w:val="en-US" w:eastAsia="zh-CN" w:bidi="en-US"/>
        </w:rPr>
        <w:t>, Inc.</w:t>
      </w:r>
    </w:p>
    <w:p w:rsidR="006B3BBD" w:rsidRPr="0013217D" w:rsidRDefault="006B3BBD" w:rsidP="0013217D">
      <w:pPr>
        <w:spacing w:line="240" w:lineRule="auto"/>
        <w:jc w:val="both"/>
      </w:pPr>
    </w:p>
    <w:sectPr w:rsidR="006B3BBD" w:rsidRPr="0013217D" w:rsidSect="005E7447">
      <w:headerReference w:type="default" r:id="rId41"/>
      <w:footerReference w:type="default" r:id="rId42"/>
      <w:headerReference w:type="first" r:id="rId43"/>
      <w:footerReference w:type="first" r:id="rId44"/>
      <w:pgSz w:w="11906" w:h="16838"/>
      <w:pgMar w:top="1418" w:right="1134" w:bottom="1418" w:left="1134" w:header="709" w:footer="709" w:gutter="0"/>
      <w:pgNumType w:start="3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B4E" w:rsidRDefault="000A2B4E" w:rsidP="0013217D">
      <w:pPr>
        <w:spacing w:after="0" w:line="240" w:lineRule="auto"/>
      </w:pPr>
      <w:r>
        <w:separator/>
      </w:r>
    </w:p>
  </w:endnote>
  <w:endnote w:type="continuationSeparator" w:id="0">
    <w:p w:rsidR="000A2B4E" w:rsidRDefault="000A2B4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723895"/>
      <w:docPartObj>
        <w:docPartGallery w:val="Page Numbers (Bottom of Page)"/>
        <w:docPartUnique/>
      </w:docPartObj>
    </w:sdtPr>
    <w:sdtEndPr/>
    <w:sdtContent>
      <w:p w:rsidR="005E7447" w:rsidRDefault="005E7447">
        <w:pPr>
          <w:pStyle w:val="a5"/>
          <w:jc w:val="center"/>
        </w:pPr>
        <w:r>
          <w:fldChar w:fldCharType="begin"/>
        </w:r>
        <w:r>
          <w:instrText>PAGE   \* MERGEFORMAT</w:instrText>
        </w:r>
        <w:r>
          <w:fldChar w:fldCharType="separate"/>
        </w:r>
        <w:r w:rsidR="00975DA5">
          <w:rPr>
            <w:noProof/>
          </w:rPr>
          <w:t>365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446775"/>
      <w:docPartObj>
        <w:docPartGallery w:val="Page Numbers (Bottom of Page)"/>
        <w:docPartUnique/>
      </w:docPartObj>
    </w:sdtPr>
    <w:sdtEndPr/>
    <w:sdtContent>
      <w:p w:rsidR="005E7447" w:rsidRDefault="005E7447">
        <w:pPr>
          <w:pStyle w:val="a5"/>
          <w:jc w:val="center"/>
        </w:pPr>
        <w:r>
          <w:fldChar w:fldCharType="begin"/>
        </w:r>
        <w:r>
          <w:instrText>PAGE   \* MERGEFORMAT</w:instrText>
        </w:r>
        <w:r>
          <w:fldChar w:fldCharType="separate"/>
        </w:r>
        <w:r w:rsidR="00975DA5">
          <w:rPr>
            <w:noProof/>
          </w:rPr>
          <w:t>364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B4E" w:rsidRDefault="000A2B4E" w:rsidP="0013217D">
      <w:pPr>
        <w:spacing w:after="0" w:line="240" w:lineRule="auto"/>
      </w:pPr>
      <w:r>
        <w:separator/>
      </w:r>
    </w:p>
  </w:footnote>
  <w:footnote w:type="continuationSeparator" w:id="0">
    <w:p w:rsidR="000A2B4E" w:rsidRDefault="000A2B4E" w:rsidP="0013217D">
      <w:pPr>
        <w:spacing w:after="0" w:line="240" w:lineRule="auto"/>
      </w:pPr>
      <w:r>
        <w:continuationSeparator/>
      </w:r>
    </w:p>
  </w:footnote>
  <w:footnote w:id="1">
    <w:p w:rsidR="005E7447" w:rsidRPr="005E7447" w:rsidRDefault="005E7447" w:rsidP="005E7447">
      <w:pPr>
        <w:pStyle w:val="a9"/>
        <w:rPr>
          <w:lang w:val="en-US"/>
        </w:rPr>
      </w:pPr>
      <w:r>
        <w:rPr>
          <w:rStyle w:val="ab"/>
        </w:rPr>
        <w:footnoteRef/>
      </w:r>
      <w:r w:rsidRPr="005E7447">
        <w:rPr>
          <w:lang w:val="en-US"/>
        </w:rPr>
        <w:t xml:space="preserve">College of Civil Engineering, Tongji University, Shanghai, China, </w:t>
      </w:r>
      <w:r w:rsidRPr="005E7447">
        <w:rPr>
          <w:rStyle w:val="1"/>
          <w:lang w:val="en-US"/>
        </w:rPr>
        <w:t>lijianzh@tongji.edu.cn.</w:t>
      </w:r>
      <w:r w:rsidRPr="005E7447">
        <w:rPr>
          <w:lang w:val="en-US"/>
        </w:rPr>
        <w:t xml:space="preserve"> </w:t>
      </w:r>
    </w:p>
  </w:footnote>
  <w:footnote w:id="2">
    <w:p w:rsidR="005E7447" w:rsidRPr="005E7447" w:rsidRDefault="005E7447" w:rsidP="005E7447">
      <w:pPr>
        <w:pStyle w:val="a9"/>
        <w:rPr>
          <w:lang w:val="en-US"/>
        </w:rPr>
      </w:pPr>
      <w:r>
        <w:rPr>
          <w:rStyle w:val="ab"/>
        </w:rPr>
        <w:footnoteRef/>
      </w:r>
      <w:r w:rsidRPr="005E7447">
        <w:rPr>
          <w:lang w:val="en-US"/>
        </w:rPr>
        <w:t>Department of Civil Engineering</w:t>
      </w:r>
      <w:r w:rsidRPr="005E7447">
        <w:rPr>
          <w:rFonts w:eastAsia="MS Mincho"/>
          <w:lang w:val="en-US"/>
        </w:rPr>
        <w:t xml:space="preserve">, </w:t>
      </w:r>
      <w:r w:rsidRPr="005E7447">
        <w:rPr>
          <w:lang w:val="en-US"/>
        </w:rPr>
        <w:t xml:space="preserve">Nagoya Institute of Technology, </w:t>
      </w:r>
      <w:r w:rsidRPr="005E7447">
        <w:rPr>
          <w:rStyle w:val="1"/>
          <w:lang w:val="en-US"/>
        </w:rPr>
        <w:t>Nagoya, Japan, xiangnailiang@gmail.com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3D0D819" wp14:editId="3DFF1A10">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010ABC"/>
    <w:multiLevelType w:val="hybridMultilevel"/>
    <w:tmpl w:val="0E40E7B0"/>
    <w:lvl w:ilvl="0" w:tplc="E104164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47"/>
    <w:rsid w:val="000A2B4E"/>
    <w:rsid w:val="000D7B9B"/>
    <w:rsid w:val="0013217D"/>
    <w:rsid w:val="00254B4D"/>
    <w:rsid w:val="005E7447"/>
    <w:rsid w:val="006323CD"/>
    <w:rsid w:val="006B3BBD"/>
    <w:rsid w:val="0092552E"/>
    <w:rsid w:val="009267EB"/>
    <w:rsid w:val="00975DA5"/>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5E7447"/>
    <w:pPr>
      <w:spacing w:after="0" w:line="240" w:lineRule="auto"/>
    </w:pPr>
    <w:rPr>
      <w:sz w:val="20"/>
      <w:szCs w:val="20"/>
    </w:rPr>
  </w:style>
  <w:style w:type="character" w:customStyle="1" w:styleId="aa">
    <w:name w:val="Текст сноски Знак"/>
    <w:basedOn w:val="a0"/>
    <w:link w:val="a9"/>
    <w:uiPriority w:val="99"/>
    <w:semiHidden/>
    <w:rsid w:val="005E7447"/>
    <w:rPr>
      <w:sz w:val="20"/>
      <w:szCs w:val="20"/>
    </w:rPr>
  </w:style>
  <w:style w:type="character" w:customStyle="1" w:styleId="1">
    <w:name w:val="Гиперссылка1"/>
    <w:basedOn w:val="a0"/>
    <w:rsid w:val="005E7447"/>
    <w:rPr>
      <w:rFonts w:ascii="Times New Roman" w:hAnsi="Times New Roman"/>
      <w:color w:val="0000FF"/>
      <w:sz w:val="20"/>
      <w:u w:val="single"/>
    </w:rPr>
  </w:style>
  <w:style w:type="character" w:styleId="ab">
    <w:name w:val="footnote reference"/>
    <w:basedOn w:val="a0"/>
    <w:semiHidden/>
    <w:rsid w:val="005E7447"/>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5E7447"/>
    <w:pPr>
      <w:spacing w:after="0" w:line="240" w:lineRule="auto"/>
    </w:pPr>
    <w:rPr>
      <w:sz w:val="20"/>
      <w:szCs w:val="20"/>
    </w:rPr>
  </w:style>
  <w:style w:type="character" w:customStyle="1" w:styleId="aa">
    <w:name w:val="Текст сноски Знак"/>
    <w:basedOn w:val="a0"/>
    <w:link w:val="a9"/>
    <w:uiPriority w:val="99"/>
    <w:semiHidden/>
    <w:rsid w:val="005E7447"/>
    <w:rPr>
      <w:sz w:val="20"/>
      <w:szCs w:val="20"/>
    </w:rPr>
  </w:style>
  <w:style w:type="character" w:customStyle="1" w:styleId="1">
    <w:name w:val="Гиперссылка1"/>
    <w:basedOn w:val="a0"/>
    <w:rsid w:val="005E7447"/>
    <w:rPr>
      <w:rFonts w:ascii="Times New Roman" w:hAnsi="Times New Roman"/>
      <w:color w:val="0000FF"/>
      <w:sz w:val="20"/>
      <w:u w:val="single"/>
    </w:rPr>
  </w:style>
  <w:style w:type="character" w:styleId="ab">
    <w:name w:val="footnote reference"/>
    <w:basedOn w:val="a0"/>
    <w:semiHidden/>
    <w:rsid w:val="005E7447"/>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25.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20.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w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4020</Words>
  <Characters>22917</Characters>
  <Application>Microsoft Office Word</Application>
  <DocSecurity>0</DocSecurity>
  <Lines>190</Lines>
  <Paragraphs>53</Paragraphs>
  <ScaleCrop>false</ScaleCrop>
  <Company>diakov.net</Company>
  <LinksUpToDate>false</LinksUpToDate>
  <CharactersWithSpaces>26884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2020-06-28T10:15:00Z</dcterms:created>
  <dcterms:modified xsi:type="dcterms:W3CDTF">2021-05-12T15:15:00Z</dcterms:modified>
</cp:coreProperties>
</file>